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lang w:val="ru-RU"/>
        </w:rPr>
      </w:pPr>
      <w:r w:rsidRPr="00ED4D3D">
        <w:rPr>
          <w:b/>
          <w:bCs/>
          <w:color w:val="000000"/>
          <w:sz w:val="20"/>
          <w:szCs w:val="20"/>
          <w:lang w:val="ru-RU"/>
        </w:rPr>
        <w:t>МУНИЦИПАЛЬНОЕ  БЮДЖЕТНОЕ  ОБРАЗОВАТЕЛЬНОЕ УЧРЕЖДЕНИЕ БЫСТРОГОРСКИЙ ДЕТСКИЙ САД «КОЛОБОК» ОБЩЕРАЗВИВАЮЩЕГО ВИДА ХУДОЖЕСТВЕННО-ЭСТЕТИЧЕСКОГО ПРИОРИТЕТНОГО НАПРАВЛЕНИЕ РАЗВИТИЯ ДЕТЕЙ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jc w:val="center"/>
        <w:rPr>
          <w:b/>
          <w:bCs/>
          <w:color w:val="000000"/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0"/>
          <w:szCs w:val="20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left="-426" w:firstLine="300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Принято</w:t>
      </w:r>
      <w:proofErr w:type="gramStart"/>
      <w:r w:rsidRPr="00ED4D3D">
        <w:rPr>
          <w:b/>
          <w:bCs/>
          <w:i/>
          <w:iCs/>
          <w:color w:val="000000"/>
          <w:sz w:val="28"/>
          <w:szCs w:val="28"/>
          <w:lang w:val="ru-RU"/>
        </w:rPr>
        <w:t xml:space="preserve">                                                                       У</w:t>
      </w:r>
      <w:proofErr w:type="gramEnd"/>
      <w:r w:rsidRPr="00ED4D3D">
        <w:rPr>
          <w:b/>
          <w:bCs/>
          <w:i/>
          <w:iCs/>
          <w:color w:val="000000"/>
          <w:sz w:val="28"/>
          <w:szCs w:val="28"/>
          <w:lang w:val="ru-RU"/>
        </w:rPr>
        <w:t xml:space="preserve">тверждаю                            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на педагогическом с</w:t>
      </w:r>
      <w:r w:rsidRPr="00ED4D3D">
        <w:rPr>
          <w:b/>
          <w:bCs/>
          <w:i/>
          <w:iCs/>
          <w:color w:val="000000"/>
          <w:sz w:val="28"/>
          <w:szCs w:val="28"/>
          <w:lang w:val="ru-RU"/>
        </w:rPr>
        <w:t>овет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е</w:t>
      </w:r>
      <w:r w:rsidRPr="00ED4D3D">
        <w:rPr>
          <w:b/>
          <w:bCs/>
          <w:i/>
          <w:iCs/>
          <w:color w:val="000000"/>
          <w:sz w:val="28"/>
          <w:szCs w:val="28"/>
          <w:lang w:val="ru-RU"/>
        </w:rPr>
        <w:t xml:space="preserve">  МБДОУ                                   Заведующий  МБДОУ                                                                                                     протокол от «___»____________2015 г.                  приказ №__от_______2015 г.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left="-426" w:firstLine="300"/>
        <w:rPr>
          <w:lang w:val="ru-RU"/>
        </w:rPr>
      </w:pPr>
      <w:r w:rsidRPr="00ED4D3D">
        <w:rPr>
          <w:b/>
          <w:bCs/>
          <w:i/>
          <w:iCs/>
          <w:color w:val="000000"/>
          <w:sz w:val="28"/>
          <w:szCs w:val="28"/>
          <w:lang w:val="ru-RU"/>
        </w:rPr>
        <w:t xml:space="preserve">                                                                                   ____________Е.А. </w:t>
      </w:r>
      <w:proofErr w:type="spellStart"/>
      <w:r w:rsidRPr="00ED4D3D">
        <w:rPr>
          <w:b/>
          <w:bCs/>
          <w:i/>
          <w:iCs/>
          <w:color w:val="000000"/>
          <w:sz w:val="28"/>
          <w:szCs w:val="28"/>
          <w:lang w:val="ru-RU"/>
        </w:rPr>
        <w:t>Кубрикова</w:t>
      </w:r>
      <w:proofErr w:type="spellEnd"/>
    </w:p>
    <w:p w:rsidR="00DF569F" w:rsidRPr="00ED4D3D" w:rsidRDefault="00DF569F" w:rsidP="00DF569F">
      <w:pPr>
        <w:pStyle w:val="Standard"/>
        <w:shd w:val="clear" w:color="auto" w:fill="FFFFFF"/>
        <w:tabs>
          <w:tab w:val="right" w:pos="10063"/>
        </w:tabs>
        <w:spacing w:line="294" w:lineRule="atLeast"/>
        <w:ind w:firstLine="300"/>
        <w:rPr>
          <w:b/>
          <w:bCs/>
          <w:i/>
          <w:i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32"/>
          <w:szCs w:val="32"/>
          <w:lang w:val="ru-RU"/>
        </w:rPr>
      </w:pPr>
      <w:r w:rsidRPr="00ED4D3D">
        <w:rPr>
          <w:b/>
          <w:bCs/>
          <w:color w:val="000000"/>
          <w:sz w:val="32"/>
          <w:szCs w:val="32"/>
          <w:lang w:val="ru-RU"/>
        </w:rPr>
        <w:t>ОБРАЗОВАТЕЛЬНАЯ  РАБОЧАЯ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32"/>
          <w:szCs w:val="32"/>
          <w:lang w:val="ru-RU"/>
        </w:rPr>
      </w:pPr>
      <w:r w:rsidRPr="00ED4D3D">
        <w:rPr>
          <w:b/>
          <w:bCs/>
          <w:color w:val="000000"/>
          <w:sz w:val="32"/>
          <w:szCs w:val="32"/>
          <w:lang w:val="ru-RU"/>
        </w:rPr>
        <w:t xml:space="preserve">ПРОГРАММА   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ED4D3D">
        <w:rPr>
          <w:b/>
          <w:bCs/>
          <w:iCs/>
          <w:color w:val="000000"/>
          <w:sz w:val="28"/>
          <w:szCs w:val="28"/>
          <w:lang w:val="ru-RU"/>
        </w:rPr>
        <w:t xml:space="preserve">1 младшей группы  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ED4D3D">
        <w:rPr>
          <w:b/>
          <w:bCs/>
          <w:color w:val="000000"/>
          <w:sz w:val="28"/>
          <w:szCs w:val="28"/>
          <w:lang w:val="ru-RU"/>
        </w:rPr>
        <w:t xml:space="preserve"> возраст </w:t>
      </w:r>
      <w:proofErr w:type="gramStart"/>
      <w:r w:rsidRPr="00ED4D3D">
        <w:rPr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ED4D3D">
        <w:rPr>
          <w:b/>
          <w:bCs/>
          <w:color w:val="000000"/>
          <w:sz w:val="28"/>
          <w:szCs w:val="28"/>
          <w:lang w:val="ru-RU"/>
        </w:rPr>
        <w:t xml:space="preserve"> 2-3 года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ED4D3D">
        <w:rPr>
          <w:b/>
          <w:bCs/>
          <w:color w:val="000000"/>
          <w:sz w:val="28"/>
          <w:szCs w:val="28"/>
          <w:lang w:val="ru-RU"/>
        </w:rPr>
        <w:t xml:space="preserve"> срок реализации – 1год 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ED4D3D">
        <w:rPr>
          <w:bCs/>
          <w:color w:val="000000"/>
          <w:sz w:val="28"/>
          <w:szCs w:val="28"/>
          <w:lang w:val="ru-RU"/>
        </w:rPr>
        <w:t>Автор – составитель: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lang w:val="ru-RU"/>
        </w:rPr>
      </w:pPr>
      <w:r w:rsidRPr="00ED4D3D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С</w:t>
      </w:r>
      <w:r>
        <w:rPr>
          <w:b/>
          <w:bCs/>
          <w:color w:val="000000"/>
          <w:sz w:val="28"/>
          <w:szCs w:val="28"/>
          <w:lang w:val="ru-RU"/>
        </w:rPr>
        <w:t>услова Ирина Викторовна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rPr>
          <w:b/>
          <w:bCs/>
          <w:color w:val="000000"/>
          <w:sz w:val="28"/>
          <w:szCs w:val="28"/>
          <w:lang w:val="ru-RU"/>
        </w:rPr>
      </w:pP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rPr>
          <w:lang w:val="ru-RU"/>
        </w:rPr>
      </w:pPr>
      <w:r w:rsidRPr="00ED4D3D">
        <w:rPr>
          <w:color w:val="000000"/>
          <w:sz w:val="28"/>
          <w:szCs w:val="28"/>
          <w:lang w:val="ru-RU"/>
        </w:rPr>
        <w:t xml:space="preserve">                                              п. Быстрогорский</w:t>
      </w:r>
    </w:p>
    <w:p w:rsidR="00DF569F" w:rsidRPr="00ED4D3D" w:rsidRDefault="00DF569F" w:rsidP="00DF569F">
      <w:pPr>
        <w:pStyle w:val="Standard"/>
        <w:shd w:val="clear" w:color="auto" w:fill="FFFFFF"/>
        <w:spacing w:line="294" w:lineRule="atLeast"/>
        <w:ind w:firstLine="300"/>
        <w:rPr>
          <w:b/>
          <w:bCs/>
          <w:iCs/>
          <w:color w:val="000000"/>
          <w:sz w:val="28"/>
          <w:szCs w:val="28"/>
          <w:lang w:val="ru-RU"/>
        </w:rPr>
        <w:sectPr w:rsidR="00DF569F" w:rsidRPr="00ED4D3D">
          <w:pgSz w:w="11906" w:h="16838"/>
          <w:pgMar w:top="1134" w:right="1134" w:bottom="1134" w:left="1134" w:header="720" w:footer="720" w:gutter="0"/>
          <w:cols w:space="720"/>
        </w:sectPr>
      </w:pPr>
      <w:r w:rsidRPr="00ED4D3D">
        <w:rPr>
          <w:b/>
          <w:bCs/>
          <w:iCs/>
          <w:color w:val="000000"/>
          <w:sz w:val="28"/>
          <w:szCs w:val="28"/>
          <w:lang w:val="ru-RU"/>
        </w:rPr>
        <w:t xml:space="preserve">                                                     2015 г.</w:t>
      </w:r>
    </w:p>
    <w:p w:rsidR="001A03A7" w:rsidRDefault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СОДЕРЖАНИЕ</w:t>
      </w:r>
    </w:p>
    <w:p w:rsidR="001A03A7" w:rsidRDefault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1A03A7" w:rsidRDefault="007954E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 ЦЕЛЕВОЙ РАЗДЕЛ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Пояснительная записка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Цели и задачи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Педагогические принципы построения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Характеристики особенностей развития детей 2-3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ab/>
        <w:t>Планируемые результаты по освоению детьми программы по образовательным областям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Описание образовательной деятельности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«Социально-коммуникативное»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   Технологии реализации содержания Программы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область «Социально-коммуникативное»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«Познавательное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«Речевое развитие»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 «Художественно-эстетическое»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Образовательная область «Физическое развитие»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Поддержка детской инициативы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с семьёй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ab/>
        <w:t>Педагогическая диагностика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    Содержание коррекционной работы в образовательных областях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ab/>
        <w:t>Режим дня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развивающей предметно-пространственной среды для детей 2-3 лет </w:t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>
        <w:rPr>
          <w:rFonts w:ascii="Times New Roman" w:hAnsi="Times New Roman" w:cs="Times New Roman"/>
          <w:sz w:val="28"/>
          <w:szCs w:val="28"/>
        </w:rPr>
        <w:tab/>
        <w:t xml:space="preserve"> Методическое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795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Литература.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1A03A7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образовательная Программа 1 младшей группы создана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Содержание образовательного процесса строится на единстве образовательной, воспитательной и коррекционной работе. Основными факторами, обеспечивающими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процесса, является организация научно-обоснованного межличностного взаимодействия, обеспечения оптимального взаимодействия ребёнка во всех сферах общения: «ребёнок-ребёнок», «ребёнок-родитель», «ребёнок-педагог», «ребёнок-социум».</w:t>
      </w:r>
    </w:p>
    <w:p w:rsidR="001A03A7" w:rsidRDefault="007954E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1A03A7" w:rsidRDefault="00795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Образовательная Программа разработана в соответствии с Федеральным государственным образовательным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Программа  обеспечивает разностороннее развитие детей в возрасте от 2 до 3 лет с учетом их возрастных и индивидуальных особенностей по  направлениям: социально-коммуникативному, познавательному, речевому и художественно – эстетическому, физическому. </w:t>
      </w:r>
    </w:p>
    <w:p w:rsidR="001A03A7" w:rsidRDefault="007954E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чебный год состоит из 36 рабочих недель. Образовательная деятельность с детьми начинается с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 сентября, 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31 мая, в  летний период учебные занятия не проводятся.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НОД  проводятся в первой половине дня по 10 минут, в середине занятия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перерыв между НОД 10 минут. </w:t>
      </w:r>
    </w:p>
    <w:p w:rsidR="001A03A7" w:rsidRDefault="007954E0">
      <w:pPr>
        <w:shd w:val="clear" w:color="auto" w:fill="FFFFFF"/>
        <w:tabs>
          <w:tab w:val="left" w:pos="-567"/>
        </w:tabs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технологий:            дыхательная, артикуляционная, пальчиковая гимнастика, релаксационные упражнения.</w:t>
      </w:r>
    </w:p>
    <w:p w:rsidR="001A03A7" w:rsidRDefault="007954E0">
      <w:pPr>
        <w:tabs>
          <w:tab w:val="left" w:pos="-567"/>
        </w:tabs>
        <w:ind w:left="360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 – это свободная деятельность по интересам: организация дидактических игр, беседы с детьми об искусстве, предложение идеи для ручного труда, создание условия для самостоятельной художественной деятельности детей, использование  ТСО, общение индивидуально с детьми в контексте их познавательных интересов.</w:t>
      </w:r>
    </w:p>
    <w:p w:rsidR="007954E0" w:rsidRDefault="007954E0">
      <w:pPr>
        <w:tabs>
          <w:tab w:val="left" w:pos="-567"/>
        </w:tabs>
        <w:ind w:left="360" w:firstLine="283"/>
        <w:rPr>
          <w:rFonts w:ascii="Times New Roman" w:hAnsi="Times New Roman" w:cs="Times New Roman"/>
          <w:sz w:val="28"/>
          <w:szCs w:val="28"/>
        </w:rPr>
      </w:pPr>
      <w:r w:rsidRPr="007954E0">
        <w:rPr>
          <w:rFonts w:ascii="Times New Roman" w:hAnsi="Times New Roman" w:cs="Times New Roman"/>
          <w:sz w:val="28"/>
          <w:szCs w:val="28"/>
        </w:rPr>
        <w:t>Решение программных задач осущес</w:t>
      </w:r>
      <w:r>
        <w:rPr>
          <w:rFonts w:ascii="Times New Roman" w:hAnsi="Times New Roman" w:cs="Times New Roman"/>
          <w:sz w:val="28"/>
          <w:szCs w:val="28"/>
        </w:rPr>
        <w:t>твляется в совместной деятельно</w:t>
      </w:r>
      <w:r w:rsidRPr="007954E0">
        <w:rPr>
          <w:rFonts w:ascii="Times New Roman" w:hAnsi="Times New Roman" w:cs="Times New Roman"/>
          <w:sz w:val="28"/>
          <w:szCs w:val="28"/>
        </w:rPr>
        <w:t>сти взрослых и детей, а также самостоятельной деятельности детей н</w:t>
      </w:r>
      <w:r>
        <w:rPr>
          <w:rFonts w:ascii="Times New Roman" w:hAnsi="Times New Roman" w:cs="Times New Roman"/>
          <w:sz w:val="28"/>
          <w:szCs w:val="28"/>
        </w:rPr>
        <w:t>е только в рамках непосредствен</w:t>
      </w:r>
      <w:r w:rsidRPr="007954E0">
        <w:rPr>
          <w:rFonts w:ascii="Times New Roman" w:hAnsi="Times New Roman" w:cs="Times New Roman"/>
          <w:sz w:val="28"/>
          <w:szCs w:val="28"/>
        </w:rPr>
        <w:t xml:space="preserve">но образовательной деятельности, но и при проведении режимных моментов.  В 1 младшей  группе «Колобки», реализуется образовательная Программа «Радуга» </w:t>
      </w:r>
      <w:proofErr w:type="gramStart"/>
      <w:r w:rsidRPr="007954E0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7954E0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Pr="007954E0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7954E0">
        <w:rPr>
          <w:rFonts w:ascii="Times New Roman" w:hAnsi="Times New Roman" w:cs="Times New Roman"/>
          <w:sz w:val="28"/>
          <w:szCs w:val="28"/>
        </w:rPr>
        <w:t xml:space="preserve"> -60%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развитие; речевое развитие; физическое развитие</w:t>
      </w:r>
      <w:r w:rsidRPr="007954E0">
        <w:rPr>
          <w:rFonts w:ascii="Times New Roman" w:hAnsi="Times New Roman" w:cs="Times New Roman"/>
          <w:sz w:val="28"/>
          <w:szCs w:val="28"/>
        </w:rPr>
        <w:t>,  использует дополнительная парциальная программа «Мир открытий»-40%</w:t>
      </w:r>
      <w:r>
        <w:rPr>
          <w:rFonts w:ascii="Times New Roman" w:hAnsi="Times New Roman" w:cs="Times New Roman"/>
          <w:sz w:val="28"/>
          <w:szCs w:val="28"/>
        </w:rPr>
        <w:t>: художественно эстетическое развитие</w:t>
      </w:r>
      <w:r w:rsidRPr="007954E0">
        <w:rPr>
          <w:rFonts w:ascii="Times New Roman" w:hAnsi="Times New Roman" w:cs="Times New Roman"/>
          <w:sz w:val="28"/>
          <w:szCs w:val="28"/>
        </w:rPr>
        <w:t xml:space="preserve">, потому </w:t>
      </w:r>
      <w:r w:rsidRPr="007954E0">
        <w:rPr>
          <w:rFonts w:ascii="Times New Roman" w:hAnsi="Times New Roman" w:cs="Times New Roman"/>
          <w:sz w:val="28"/>
          <w:szCs w:val="28"/>
        </w:rPr>
        <w:lastRenderedPageBreak/>
        <w:t>что детский сад является пилотной площадкой по реализации программы «Мир открытий».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7310"/>
        <w:gridCol w:w="3259"/>
      </w:tblGrid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1A03A7"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 «Познавательное развитие»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«Речевое развитие»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pStyle w:val="ac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           литературы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318"/>
        </w:trPr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«Художественно-эстетическая»</w:t>
            </w:r>
          </w:p>
        </w:tc>
      </w:tr>
      <w:tr w:rsidR="001A03A7">
        <w:trPr>
          <w:trHeight w:val="469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-рисование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485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-лепка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1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</w:tr>
      <w:tr w:rsidR="001A03A7">
        <w:trPr>
          <w:trHeight w:val="2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</w:tr>
      <w:tr w:rsidR="001A03A7">
        <w:trPr>
          <w:trHeight w:val="234"/>
        </w:trPr>
        <w:tc>
          <w:tcPr>
            <w:tcW w:w="10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«Физическое развитие»</w:t>
            </w:r>
          </w:p>
        </w:tc>
      </w:tr>
      <w:tr w:rsidR="001A03A7">
        <w:trPr>
          <w:trHeight w:val="251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-физическая культура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</w:tr>
      <w:tr w:rsidR="001A03A7">
        <w:trPr>
          <w:trHeight w:val="268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  «Социально-коммуникативная»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</w:t>
            </w:r>
          </w:p>
        </w:tc>
      </w:tr>
      <w:tr w:rsidR="001A03A7">
        <w:trPr>
          <w:trHeight w:val="385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неделю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1A03A7" w:rsidRDefault="001A03A7">
      <w:pPr>
        <w:tabs>
          <w:tab w:val="left" w:pos="1956"/>
        </w:tabs>
      </w:pP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tbl>
      <w:tblPr>
        <w:tblW w:w="0" w:type="auto"/>
        <w:tblInd w:w="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1036"/>
        <w:gridCol w:w="758"/>
        <w:gridCol w:w="1836"/>
        <w:gridCol w:w="1891"/>
        <w:gridCol w:w="1219"/>
        <w:gridCol w:w="2053"/>
        <w:gridCol w:w="1836"/>
      </w:tblGrid>
      <w:tr w:rsidR="001A03A7">
        <w:tc>
          <w:tcPr>
            <w:tcW w:w="1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1A03A7">
        <w:trPr>
          <w:trHeight w:val="616"/>
        </w:trPr>
        <w:tc>
          <w:tcPr>
            <w:tcW w:w="1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1.Познавательное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1.Развитие речи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1.Рисование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1.Физкультурное</w:t>
            </w:r>
          </w:p>
        </w:tc>
      </w:tr>
      <w:tr w:rsidR="001A03A7">
        <w:tc>
          <w:tcPr>
            <w:tcW w:w="1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9.35-9.45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2.Физкультурное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2.Музыкальное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2.Лепка</w:t>
            </w: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2.Конструирование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2.Музыкальное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3A7" w:rsidRDefault="001A03A7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5A7664" w:rsidRDefault="005A7664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Образовательная Программа для детей 2-3 лет разработана на основе: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Устав МБДОУ Быстрогорский д/с «Колобок»;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Лицензия МБДОУ Быстрогорский  д/с «Колобок» на ведение образовательной деятельности.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Образовательная Программа МБДОУ Быстрогорский д/с «Колобок»</w:t>
      </w:r>
    </w:p>
    <w:p w:rsidR="001A03A7" w:rsidRDefault="007954E0">
      <w:pPr>
        <w:tabs>
          <w:tab w:val="left" w:pos="19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Федеральный закон от 29 декабря 2012 г. № 273 -ФЗ «Об образовании в Российской Федерации»;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Постановление Главного государственного санитарного врача Российской Федерации от 15 мая 2013 г. № 26 г. Москва от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Приказ Министерства образования и науки РФ от 14 июня 2013 г. № 462 г. Москва «Об утверждении Порядка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(Зарегистрирован в Минюсте РФ 27 июня 2013 г. № 28908);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ЦЕЛИ И ЗАДАЧИ ПРОГРАММЫ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благоприятных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полноценного проживания ребёнком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детства, формирование основ базовой культуры личности, всестороннее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психических и физических качеств в соответствии с возрастом и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особенностями, подготовить ребёнка к жизни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обществе; удовлетворение запросов, предъявляемых к образованию государством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бществом и семьёй в интересах растущей и развивающей личности.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сохранить и укрепить физическое, психическое здоровья детей и их эмоциональное благополучия;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обеспечить равные возможности для полноценного развития каждого ребёнка 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создать благоприятные условия развития детей в соответствии с их возрастными и индивидуальными особенностями и склонностями, развить способности и творческий потенциал каждого ребёнка;  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целостный образовательный процесс на основе духовно-нравственных и социокультурных ценностей и принятых в обществе правил и норм поведения;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формировать предпосылки учебной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обеспечить вариативность и разнообразие содержания Программ и организационных форм  образования;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обеспечить психолого-педагогическую поддержку семье и повысить компетентность родителей (законных представителей) в вопросах развития и образования, охраны и укрепления здоровья детей.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Педагогические принципы построения Программы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Педагогическая система дошкольной образовательной организации носит гуманистический и личностно-развивающий характер взаимодействия взрослых (родителей, педагогов) с ребёнком, обеспечивает создание основного фундамента развития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ормирование базовой культуры его личности. Совокупность образовательных областей, обеспечивают разностороннее развитие детей с учетом их возрастных и индивидуальных особенностей по основным направлениям развития и образования - социально-коммуникативному, познавательному, речевому, художественно-эстетическому, физическому. Образовательный процесс строится с учетом принципа интеграции образовательных областей в соответствии с возрастными психолого-педагогическими и индивидуальными возможностями, требованиями к развитию личности ребенка, развивающий эффект обеспечивается за счет пространственно-предметных условий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взаимосвязи детских деятельностей: специально организованной (основные формы: непосредственно образовательная деятельности,    развлечения, праздники), совместной (игра, трудовая деятельность, индивидуальная работа и т. д.) и самостоятельной (игровая деятельность, выполнение заданий и поручений).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 реализует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подходы к развитию ребенка и отбору содержания образования.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деятельность включает: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реализацию Программы  через вариативный подбор технологий для ее выполнения;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выполнение режима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соблюдение графиков работы, взаимодействия специалистов;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выполнение учебной нагрузки;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.•    выполнение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оздоровительных мероприятий. 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воспитанник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удовлетворение потребности в эмоциональном общении;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своего достоинства;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защиту от всех форм психического и физического насилия, оскорбления личности;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своих творческих способностей и интересов;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получение квалификационной помощи в коррекции имеющихся недостатков развития.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это: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игровая деятельность (включая сюжетно-ролевые игры как ведущую деятельность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игры с правилами и другие виды игр);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социально-коммуникативная деятельность (общение и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познавательно-исследовательская   деятельность   (исследования   объектов   окружающего   мира   и   экспериментирования   с   ними; восприятие художественной литературы и фольклора);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самообслуживание и элементарный бытовой труд (в помещении и на улице);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конструирование из разного материала, включая конструкторы,  бумагу, природный и иной материал;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изобразительная деятельность (рисование, лепка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>, );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музыкальная деятельность (восприятие и понимание смысла музыкальных произведений, пение,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двигательная деятельность (овладение основными движениями) активность ребенка.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рабочей Программы  обеспечены следующие психолого-педагогические условия: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уважение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использование в образовательном процессе форм и методов работы с детьми, соответствующих их возрастным и индивидуальным особенностям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поддержка инициативы и самостоятельности детей в специфических для них видах деятельности;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возможность выбора детьми материалов, видов активности, участников совместной деятельности и общения;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защита детей от всех форм физического и психического насилия;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поддержка  родителей 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занимательности помогает вовлекать детей в направленную деятельность, формирует у них желание выполнять предъявленные требования и стремления к достижению конечного результата, позволяет опираться на непроизвольное внимание, вызывая интерес к работе, за счёт постановки последовательной системы задач, максимально активизируя познавательную сферу. Ребёнок получает возможность познавать мир через те виды деятельности, которые для него более привлекательны.  Даётся возможность ребёнку совершенствоваться в выбранных им видах деятельности.  Педагогические задачи планируется с учётом взаимодействия всех факторов: состояния здоровья, оказывающего влияние на работоспособность, сложности задания, времени проведения занятий, формы проведения и интенсивности работ. Сотрудничество с детьми, позволяет создать в ходе занятий атмосферу доброжелательности, эмоциональной комфортности. Отбор учебного материала происходит с учётом того, что ребёнок должен и может усвоить в процессе обучения, его зоны ближайшего развития. Важно научить ребёнка «учиться самому», а не просто научить его чему-то, обеспечивая присвоение знаний, выработку умений и навыков.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Характеристики особенностей развития детей 2-3 лет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мире ребенка третьего года жизни главной фигурой является взрослый. От него зависит появление у малыша ощущения защищенности или тревоги, тепла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покинутости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радости или уныния. Дети во многом несамостоятельные, и поэтому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них важно быть уверенными, что воспитатели - люди, которые в любой момент придут на помощь, поддержат, утешат и найдут способ преодолеть любую проблему. Самостоятельно есть ложкой многие дети уже могут, а разделить на части котлету еще не умеют. Столь же трудны и некоторые моменты туалета. Дети нуждаются в том, чтобы им предоставили возможность осуществить выбор, но в то же время они должны чувствовать, что их призывают к дисциплине такими способами, которые не затрагивают их достоинства. Мышление ребенка данного возраста носит наглядно-действенный характер, познание окружающего мира происходит в процессе предметных манипуляций. Детям необходима разнообразная предметная среда, которая позволит активно исследовать не только внешние свойства различных предметов, но и их внутреннее устройство. Ребенок двух-трех лет может не понимать разницы между живым и неживым и «разобрать на части» живую бабочку, так же как он это делает с пластмассовой машинкой. В этом возрасте такое поведение не является проявлением жестокости. Разницу между живым и неживым ребенок усваивает из наблюдений за отношением взрослого к разным объектам. Дети этого возраста многократно повторяют так называемые прямые и обратные действия. Они становятся самостоятельнее, развивается предметная деятельность, ситуативное-деловое общение ребенка и взрослого; совершенствуются восприятие, речь, начальные формы произвольного поведения, игры, наглядно-действенное мышление, развиваются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соотносящие и орудийные, продолжает развиваться понимание речи, формируются новые виды деятельности: игра, рисование, конструирование. Ребенок двух-трех лет проявляет свои эмоции немедленно, ярко и непосредственно. Он не способен произвольно контролировать эти проявления и не может по своей воле «немедленно прекратить реветь», как от него иногда требуют взрослые. Если эмоция слишком сильна и захватила ребенка, он нуждается в том, чтобы взрослый помог ему успокоиться, восстановить эмоциональное равновесие. В этом возрасте его легко отвлечь и переключить с одного состояния на другое. Третий год жизни — лучшее время для формирования хороших привычек любого рода. К их числу относятся навыки самообслуживания, культурно-гигиенические навыки. Освоение мира предметов связано у детей с формированием начальной орудийной деятельности. В ходе формирования навыков самообслуживания малыш осваивает расческу и зубную щетку, учится правильно намыливать руки и вытирать их полотенцем.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носит процессуальный характер, главное в ней – действия. Совершенствуются зрительные и слуховые ориентировки, что позволяет детям безошибочно выполнять ряд заданий: осуществлять выбор и 2-3 предметов по форме, величине и цвету; различать мелодии; петь.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Формируются естественные движения (ходьба, ползание, лазанье, попытки бега и подпрыгивания вверх…). Важно поддерживать стремление действовать самому, развивать потребность в самостоятельности, уверенность в себе, своих силах. Продолжать побуждать к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подпеванию и пению. Развивать координационные движения обеих рук и тонкие движения кончиков пальцев. Учить различать четыре цвета спектра, пять геометрических форм, три градации величины. Постепенно учить детей правильно мыть и вытирать руки, пользоваться туалетом, одеваться и раздеваться, есть ложкой, пить из чашки и т. п. Побуждать проговаривать вслед за воспитателем, а затем самостоятельно звукоподражания.</w:t>
      </w: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Планируемые результаты по освоению программы в образовательных областях  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057"/>
        <w:gridCol w:w="24"/>
        <w:gridCol w:w="4796"/>
        <w:gridCol w:w="448"/>
        <w:gridCol w:w="2130"/>
      </w:tblGrid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Социально- коммуникативное развитие</w:t>
            </w:r>
          </w:p>
        </w:tc>
      </w:tr>
      <w:tr w:rsidR="001A03A7"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должен знать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уметь</w:t>
            </w:r>
          </w:p>
        </w:tc>
        <w:tc>
          <w:tcPr>
            <w:tcW w:w="2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представление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безопасные правила поведения в группе, на улице; Соблюдает элементарные правила противопожарной безопасности и дорожные правила. Замечает ярко выраженное настроение взрослых и детей. Знает свое имя и имена своих близких родственников. Проявляет внимание к взрослым, оказывает им помощь. Умеет дружить со всеми детьми. Ребёнок планирует свои действия, направленные на достижение конкретной цели. Самостоятельно действует в случаях затруднений обращается за помощью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взрослому.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Познавательное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свое имя, сведения о своей семье: мама, папа, брат, сестра, бабушка, дедушка,  называть профессии взрослых: воспитатель, повар, продавец, водитель, доктор, основные части тела и их назначение; времена года; Знает о предметах наименование, внешние признаки (свойства и качества), целевое назначение.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природные материалы и выделяет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свойства и качества: дерево, песок, некоторых  домашних  животных. Знает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своего посёлка.</w:t>
            </w: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свойства и качества предметов (стекло, дерево, металл,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бумага, ткань); заботиться о себе; называет части растений; определять свойства неживой природы (камень, песок, вода); ориентируется в ближайшем окружении: узнает свой дом и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квартиру, детский сад и групповую комнату, территорию участка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ережно относится  к     растениям  (не ломает ветки деревьев и   кустарников), не  пугает  животных  и  птиц.  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особенностях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растительного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мира; об особенностях животного мира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(внешний вид, среда обитания);  о сезонных изменениях в природе;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домашних животных (кошку, собаку, корову, лошадь, козу, овцу) и их детенышей</w:t>
            </w:r>
            <w:proofErr w:type="gramEnd"/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диких животных (лису, волка, медведя, зайца) и их детенышей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домашних птиц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-предметы посуды, мебели, одежды</w:t>
            </w:r>
          </w:p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Составляет рассказ по картинке из 4-5 предложений.- согласовывать существительные и прилагательные в роде, числе - отвечать на вопросы простыми предложениями - По своей инициативе и при заинтересованной поддержке взрослого рассказывает о том, что видел, куда ходил, что случилось.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взрослого,     используя  фигурки  настольного театра, инсценирует отрывки из знакомых сказок.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1A03A7">
        <w:tc>
          <w:tcPr>
            <w:tcW w:w="3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цвета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игрушки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которыми можно рисовать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основные строительные детали: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кубик, кирпичик, пластина</w:t>
            </w:r>
          </w:p>
        </w:tc>
        <w:tc>
          <w:tcPr>
            <w:tcW w:w="5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 изображения отдельных предметов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подбирать цвета, соответствующие изображаемым предметам пользоваться карандашами, фломастерами, кистью и красками отламывать от большого куска небольшие кусочки раскатывать комок прямыми и круговыми движениями ладоней создавать изображения из готовых фигур аккуратно использует материалы располагать детали на плоскости в разном положении: лёжа, стоя комбинировать разное размещение деталей располагать кирпичики на равном расстоянии друг от друга по четырёхугольнику, ставя их на узкую плоскость</w:t>
            </w:r>
            <w:proofErr w:type="gramEnd"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подлинных произведениях народного декоративно-прикладного искусства о произведениях живописи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1A03A7">
        <w:tc>
          <w:tcPr>
            <w:tcW w:w="10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 и бегает, не наталкиваясь на других;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Подпрыгивает вверх на 2х ногах с продвижением вперёд. Берёт, держит, переносит, кладёт, бросает, катает мяч;</w:t>
            </w:r>
          </w:p>
          <w:p w:rsidR="001A03A7" w:rsidRDefault="007954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Ползает, лазает под дугу, натянутую верёвку, перелезает ч/з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бревно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лежащее на полу. Согласовывает движения рук и ног и свои движения с движениями других детей. Меняет направление передвижения по сигналу взрослого. Хорошо ориентируется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 групповой комнате, так и на участке.</w:t>
            </w:r>
          </w:p>
        </w:tc>
      </w:tr>
    </w:tbl>
    <w:p w:rsidR="001A03A7" w:rsidRDefault="001A03A7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2.1.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 Социально-коммуникативное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  данной  образовательной области направлено   на  формирование   норм  и ценностей, принятых в обществе, включая моральные и нравственные ценности: (</w:t>
      </w:r>
      <w:r>
        <w:rPr>
          <w:rFonts w:ascii="Times New Roman" w:hAnsi="Times New Roman" w:cs="Times New Roman"/>
          <w:i/>
          <w:sz w:val="28"/>
          <w:szCs w:val="28"/>
        </w:rPr>
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взрослых)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воспитывать любовь и уважение к малой Родине, к родной природе, к отечественным традициям и праздникам и представление о социокультурных ценностях нашего народа;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воспитывать уважение и интерес к различным культурам, обращать внимание на отличие и сходство их ценностей;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уважать права и достоинства других людей, родителей, пожилых, инвалидов;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представление о добре и зле, способствовать гуманистической направленности поведения;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детей с  поступками людей,  защищающих  и отстаивающих  ценности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становлению социально-ценностных взаимоотношений, доброжелательных и равноправных отношений между сверстниками;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обеспечивать одинаковое отношение ко всем участникам совместной игры, общения;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удовлетворять потребности каждого ребенка во внешних проявлениях, симпатии к нему лично;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предотвращать  негативное  поведение,   обеспечивающее  каждому  ребенку  физическую безопасность со стороны сверстников;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с нормативными способами разрешения конфликтов;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представления о положительных и отрицательных действиях детей и взрослых и отношения к ним.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  самостоятельности,   целенаправленности   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собственных действий: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совершенствовать самостоятельность в организации досуговой деятельности;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умение выбора правильного решения,    обосновывая свои действия (свой   выбор)   путем   установления   причинно-следственной   зависимости   между событиями и природными явлениями.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безопасности в быту, социуме, природе.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прививать знания основ безопасности;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чувство осторожности, развивать умения соблюдать осторожность при работе с острыми предметами; оберегать глаза от травм во время игр и занятий;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объяснять важность хорошего освещения для сохранения зрения;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приучать к соблюдению осторожности при встрече с незнакомыми животными;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предупреждать   об   опасности   приема   лекарственных   препаратов,   и   свойствах ядовитых растений, игр с огнем, аэрозольными баллончиками;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представления детей об опасных для человека и окружающего мира природы ситуациях и знакомить со способами поведения в них;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добиваться выполнения правил дорожного движения.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Компоненты: Познание. Развитие любознательности и познавательной мотивации: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умение детей наблюдать и  анализировать  различные явления и события, сопоставлять их, обобщать.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    сознание     новым     познавательным     содержанием     (понятиями     и представлениями) посредством основных источников информации, искусств, наук,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традиций и обычаев;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целенаправленно развивать познавательные процессы посредством специальных дидактических игр и упражнений.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познавательные отношения к источникам информации и начать приобщать к ним;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позитивное отношение к миру на основе эмоционально-чувственного опыта;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 совершенствовать общие и частные представления о предметах ближнего и дальнего окружения и их свойствах: форме, цвете, размере, материале, звучании, ритме, темпе, количестве, числе, части и целом, пространстве и времени, движении и покое;</w:t>
      </w:r>
      <w:proofErr w:type="gramEnd"/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актуализировать представления о сенсорных эталонах, развивать способность предвидеть (прогнозировать) изменения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едметов под воздействием различных факторов и причинно-следственных связей,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Планета Земля в общем доме людей, об особенностях её природы, многообразии стран и народов мира:</w:t>
      </w:r>
    </w:p>
    <w:p w:rsidR="001A03A7" w:rsidRDefault="007954E0" w:rsidP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представление   о взаимоотношениях природы и человека, доступное детям постижение системы «Человек - природная среда»;</w:t>
      </w:r>
    </w:p>
    <w:p w:rsidR="001A03A7" w:rsidRDefault="001E746B" w:rsidP="00DF569F">
      <w:pPr>
        <w:tabs>
          <w:tab w:val="left" w:pos="1956"/>
        </w:tabs>
      </w:pPr>
      <w:r>
        <w:lastRenderedPageBreak/>
        <w:pict>
          <v:rect id="_x0000_s1028" style="position:absolute;margin-left:-2pt;margin-top:3.45pt;width:502.45pt;height:820.55pt;z-index:251656704;mso-wrap-distance-left:9pt;mso-wrap-distance-top:0;mso-wrap-distance-right:9pt;mso-wrap-distance-bottom:0" strokeweight="0">
            <v:textbox inset="0,0,0,0">
              <w:txbxContent>
                <w:p w:rsidR="00DF569F" w:rsidRDefault="00DF569F">
                  <w:pPr>
                    <w:pStyle w:val="a7"/>
                  </w:pPr>
                </w:p>
                <w:tbl>
                  <w:tblPr>
                    <w:tblW w:w="0" w:type="auto"/>
                    <w:tblInd w:w="4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40" w:type="dxa"/>
                      <w:right w:w="40" w:type="dxa"/>
                    </w:tblCellMar>
                    <w:tblLook w:val="04A0"/>
                  </w:tblPr>
                  <w:tblGrid>
                    <w:gridCol w:w="1201"/>
                    <w:gridCol w:w="997"/>
                    <w:gridCol w:w="6849"/>
                    <w:gridCol w:w="1003"/>
                  </w:tblGrid>
                  <w:tr w:rsidR="00DF569F" w:rsidTr="00DF569F">
                    <w:trPr>
                      <w:trHeight w:val="823"/>
                    </w:trPr>
                    <w:tc>
                      <w:tcPr>
                        <w:tcW w:w="10047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DF569F" w:rsidRDefault="00DF569F">
                        <w:pPr>
                          <w:tabs>
                            <w:tab w:val="left" w:pos="1693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Познание</w:t>
                        </w:r>
                      </w:p>
                    </w:tc>
                  </w:tr>
                  <w:tr w:rsidR="00DF569F">
                    <w:trPr>
                      <w:trHeight w:val="628"/>
                    </w:trPr>
                    <w:tc>
                      <w:tcPr>
                        <w:tcW w:w="120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Месяц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неделя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Тема занятий  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4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Кол-во час.</w:t>
                        </w:r>
                      </w:p>
                    </w:tc>
                  </w:tr>
                  <w:tr w:rsidR="00DF569F">
                    <w:trPr>
                      <w:trHeight w:val="303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Диагностика.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«Узкая длинная дорожка зеленого цвета к детскому саду»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«Путешествие по комнате»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93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«Широкая дорожка»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«На нашем дворе»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16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«Узкая дорожка к нашему огороду»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9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«Целевая прогулка по участку»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3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«По широкой дорожке в гости к зайчику»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3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«Знакомство с членами семьи»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«На поезде в гости к бабушке»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10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«Дом, в котором я живу»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«Грузовик»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«Знакомство с городом»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61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«Заборчик для елочки»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18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Рассказ о птицах (голубь, ворона, воробей)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82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«Башня с флажками»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«Снеговик и елочка»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«Грузовик везет елочку»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19.20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---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«Какие птицы прилетают на кормушку»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F569F">
                    <w:trPr>
                      <w:trHeight w:val="161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«Башня с домиком для птичек»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«Как живут домашние животные?»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«Скамеечка для бабушки»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«Папин праздник»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182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«Мамины помощники»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«Дорожка для зайчика и лисички»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«Подарок маме»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«Лесенка для матрешки»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«Игрушки»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«Построим дом для мишки и зайчика»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97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«Солнышко, солнышко, выгляни в окошечко…»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57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«Скамеечка для прогулки»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«Петушок и его семья»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4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«Постройка домика с окошком»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«Вот и поезд наш едет»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311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37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«Пруд для уточек»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>
                    <w:trPr>
                      <w:trHeight w:val="249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«Там и тут одуванчики цветут»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F569F" w:rsidTr="00DF569F">
                    <w:trPr>
                      <w:trHeight w:val="535"/>
                    </w:trPr>
                    <w:tc>
                      <w:tcPr>
                        <w:tcW w:w="1201" w:type="dxa"/>
                        <w:vMerge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right w:val="nil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7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8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6846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«Кто, что ест?»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4" w:space="0" w:color="00000A"/>
                          <w:right w:val="single" w:sz="6" w:space="0" w:color="00000A"/>
                        </w:tcBorders>
                        <w:shd w:val="clear" w:color="auto" w:fill="FFFFFF"/>
                        <w:tcMar>
                          <w:left w:w="20" w:type="dxa"/>
                        </w:tcMar>
                      </w:tcPr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</w:pP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</w:pPr>
                      </w:p>
                      <w:p w:rsidR="00DF569F" w:rsidRDefault="00DF569F">
                        <w:pPr>
                          <w:shd w:val="clear" w:color="auto" w:fill="FFFFFF"/>
                          <w:spacing w:after="0" w:line="240" w:lineRule="auto"/>
                        </w:pPr>
                      </w:p>
                    </w:tc>
                  </w:tr>
                  <w:tr w:rsidR="00DF569F" w:rsidTr="00DF569F">
                    <w:trPr>
                      <w:trHeight w:val="238"/>
                    </w:trPr>
                    <w:tc>
                      <w:tcPr>
                        <w:tcW w:w="9047" w:type="dxa"/>
                        <w:gridSpan w:val="3"/>
                        <w:tcBorders>
                          <w:top w:val="single" w:sz="4" w:space="0" w:color="00000A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F569F" w:rsidRDefault="00DF569F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Всего часов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A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DF569F" w:rsidRDefault="00DF569F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</w:tbl>
                <w:p w:rsidR="00DF569F" w:rsidRDefault="00DF569F">
                  <w:pPr>
                    <w:pStyle w:val="ad"/>
                  </w:pPr>
                </w:p>
              </w:txbxContent>
            </v:textbox>
            <w10:wrap type="square"/>
          </v:rect>
        </w:pic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Область познания  «Речевое развитие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диалогической и монологической речи: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вырабатывать у детей активную диалогическую позицию в общении со сверстниками;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приобщать детей к элементарным правилам ведения диалога (умение слушать и понимать собеседника; задавать вопросы и строить ответ;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 способствовать освоению ребенком речевого этикета (приветствие, обращение, просьба, извинение, утешение, благодарность, прощание и пр.);</w:t>
      </w:r>
      <w:proofErr w:type="gramEnd"/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упражнять детей в восстановлении последовательности в знакомых сказках, вычленять (определять) и словесно обозначать главную тему и структуру повествования: зачин, средняя часть, концовка.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слуха: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речевое дыхание и речевое внимания;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формировать правильное звукопроизношение;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  побуждать проводить анализ артикуляции звуков по пяти позициям (губы-зубы-язык-голосовые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связки-воздушная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струя);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познакомить с понятием «гласные - согласные звуки»,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твердые-мягкие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согласные звуки».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речевой слух (фонематического и фонетического восприятия);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познакомить со слоговой структурой слова;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учить определять количество слогов в словах;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просодическую сторону речи (силу, высоту, темп, тембр и громкость речи, силу голоса);</w:t>
      </w:r>
    </w:p>
    <w:p w:rsidR="001A03A7" w:rsidRDefault="007954E0" w:rsidP="007954E0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   упражнять в качественном произношении слов и помогать преодолевать ошибки при формировании правильного слово-произношения в правильном постановке ударения при произнесении слов.</w:t>
      </w:r>
      <w:proofErr w:type="gramEnd"/>
    </w:p>
    <w:tbl>
      <w:tblPr>
        <w:tblW w:w="0" w:type="auto"/>
        <w:tblInd w:w="3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6"/>
        <w:gridCol w:w="6763"/>
        <w:gridCol w:w="1132"/>
      </w:tblGrid>
      <w:tr w:rsidR="001A03A7" w:rsidTr="00DF569F">
        <w:trPr>
          <w:trHeight w:val="70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</w:p>
        </w:tc>
      </w:tr>
      <w:tr w:rsidR="001A03A7">
        <w:trPr>
          <w:trHeight w:val="652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сад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Звуковая культура речи. Чтение детям стихотворения Е. Благининой «Аленушка»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«Лошадка» (заучивание и чтение наизусть)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русской народной сказки «Репка»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46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Гости (упражнение на звукопроизношение)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19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 w:rsidP="00DF56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что делает?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мы ходили на огород» (составление коллективного рассказа на заданную тему)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Рассказ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«Курочка»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2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«Теремок» (рассказ воспитателя с показом настольного театра)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игра «Зеркало» (проговаривание рифмованного текста за воспитателем)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06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«Снег»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5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песенка «Заинька, походи...»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«Петушок, петушок...» (заучивание  наизусть) «Подбери перышко» (дидактическая игра). Русская народная песенка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«Высоко - низко» (дидактическая игра).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одежды куклы Кати. Одевание куклы на прогулку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«Девочка разбила чашку» (упражнение на звукопроизношение)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«Куда что положить?» (дидактическая игра)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«Колобок» (рассказ воспитателя)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«Устроим кукле комнату» (дидактическая игра)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«Где солнечный зайчик?» (дидактическое упражнение). Стихотворение А. Бродского «Солнечные зайчики»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7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Наблюдение за аквариумными рыбками. «Дети кормят рыбок» (рассматривание картины) (серия картин авторов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Езикеевой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Русская народная песенка «Ай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...» (читает воспитатель; повторение  стихотворных  строк за воспитателем)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знакомых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что ест?» (дидактическая игра). Русская народная песенка «Травка-муравка...» (читает воспитатель)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«Чудесная коробочка мешочек» (дидактическое упражнение)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«Сколько?» (дидактическое упражнение)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«Игрушки» (чтение стихотворений из этого цикла)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4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«Высоко - низко» (дидактическая игра).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одежды куклы Кати. Одевание куклы на прогулку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«Дети кормят курицу и цыплят» (рассматривание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картины) (серия картин авторов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Езикеевой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«Домашние животные»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что это?  Кто, где спит? (Дидактические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овторение пройденного материала)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одуванчиков.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DF569F">
        <w:trPr>
          <w:trHeight w:val="386"/>
        </w:trPr>
        <w:tc>
          <w:tcPr>
            <w:tcW w:w="8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>
      <w:pPr>
        <w:rPr>
          <w:rFonts w:ascii="Times New Roman" w:hAnsi="Times New Roman" w:cs="Times New Roman"/>
          <w:sz w:val="28"/>
          <w:szCs w:val="28"/>
        </w:rPr>
      </w:pPr>
    </w:p>
    <w:p w:rsidR="00DF569F" w:rsidRDefault="00DF569F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Компонент: «Чтение художественной литературы»</w:t>
      </w:r>
    </w:p>
    <w:p w:rsidR="001A03A7" w:rsidRDefault="00795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компонент знакомить детей с книжной культурой, детской литературой, вводить их в мир художественного слова. Рассказываются народные и авторские сказки. Вводятся в повседневную жизнь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песенки, небольшие авторские стихи. У детей формируется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Воспитанников привлекать  к посильному участию в рассказывании взрослого (жесты, мимика, действия, звукоподражания, отдельные слова в соответствии с контекстом. </w:t>
      </w:r>
      <w:proofErr w:type="gramEnd"/>
    </w:p>
    <w:tbl>
      <w:tblPr>
        <w:tblpPr w:leftFromText="180" w:rightFromText="180" w:vertAnchor="text" w:horzAnchor="margin" w:tblpY="-41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8"/>
        <w:gridCol w:w="989"/>
        <w:gridCol w:w="6788"/>
        <w:gridCol w:w="996"/>
      </w:tblGrid>
      <w:tr w:rsidR="00DF569F" w:rsidTr="00E83481">
        <w:trPr>
          <w:trHeight w:val="952"/>
        </w:trPr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</w:tr>
      <w:tr w:rsidR="00DF569F" w:rsidTr="00E83481">
        <w:trPr>
          <w:trHeight w:val="735"/>
        </w:trPr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 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DF569F" w:rsidTr="00E83481">
        <w:trPr>
          <w:trHeight w:val="351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уровня актуального развития детей на начало учебного года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39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«Репка»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«Репка». Дидактические упражнения «Кто хочет есть?», «Скажи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6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«Водичка, водичка 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4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«Водичка, водичка…». Опыт с предметами: тонут – не тонут, плавают.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9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«Курочка Ряба». Дидактическое упражнение: «Кто что делает?»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9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«Водичка, водичка 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«Вот и люди спят».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5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«Флажок».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стихотворения А. К. Толстого «Осень»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сказок «Репка», «Курочка Ряба»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02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«Теремок»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51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«Снег». Дидактическая игра «Где снежинка?»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2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Чики-чики-чикалочки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«Колобок»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произведения Я. Тайца «Поезд».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19.20.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F569F" w:rsidTr="00E83481">
        <w:trPr>
          <w:trHeight w:val="186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 у нашего кота…»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186"/>
        </w:trPr>
        <w:tc>
          <w:tcPr>
            <w:tcW w:w="118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сказки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Биссета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«Га-га-га» 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«Ладушки – ладушки».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 К. Ушинского «Гуси» (без показа). Дидактическое упражнение «Утенок и гусенок»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«Ладушки-ладушки». Дидактическая игра «Чего не стало»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с детьми знакомых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10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детям сказки «Козлятки и волк»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«Козлятки и волк». Дидактическая игра «Кто позвал»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Бродскоко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«Солнечные сказки». Дидактическое упражнение «Где солнечный зайчик»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качи-качи-качи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детям притчи Л. Толстого «Пришла весна,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потекла вода…»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качи-качи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…» Игра-инсценировка «Как машина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зверят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катала»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43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Кисонька-мурысенька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Чтение стихотворения В. Жуковского «Котик и козлик»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97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рассказа 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«Курочка»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сказки «Колобок»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3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Рассказывание произведения Я. Тайца «Поезд».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рассказа К. Чуковского «Цыпленок»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60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288"/>
        </w:trPr>
        <w:tc>
          <w:tcPr>
            <w:tcW w:w="118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6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уровня актуального развития детей на конец учебного года.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5" w:type="dxa"/>
            </w:tcMar>
          </w:tcPr>
          <w:p w:rsidR="00DF569F" w:rsidRDefault="00DF569F" w:rsidP="00E83481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569F" w:rsidTr="00E83481">
        <w:trPr>
          <w:trHeight w:val="386"/>
        </w:trPr>
        <w:tc>
          <w:tcPr>
            <w:tcW w:w="8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69F" w:rsidRDefault="00DF569F" w:rsidP="00E8348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/>
    <w:p w:rsidR="007954E0" w:rsidRDefault="007954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развитие». 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Компонент: «Рисование»,  «Лепка»,  «Конструирование».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вызывать интерес к произведениям искусства, предметному миру и природе;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наслаждаться многообразием форм, красок, запахов и звуков природы, отдельных ее состояний и стихий (ветра, дождя, снегопада, водопада);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вырабатывать потребность в постоянном общении с произведениями искусства;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  представление   о  разнообразии   цветов   и   оттенков,   звуков,   красоты, пластики движений, выразительности слова;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воображение, образное мышление, эстетический вкус при восприятии произведений искусства и природы.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искусства: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    формировать  элементарные  представления  о  видах искусства: архитектуре, изобразительном искусстве (графика, живопись, скульптура), декоративно-прикладном искусстве, литературе (лирика, рассказ),   фольклоре (сказки,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др.),</w:t>
      </w:r>
      <w:proofErr w:type="gramEnd"/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знакомить детей с национальными фольклорными произведениями, произведениями писателей-носителей национального языка или писателей - жителей конкретного региона;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наслаждаться многообразием форм, красок, звуков, красотой движений, образностью и богатством русского языка.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сопереживания персонажам художественных произведений: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накоплению опыта восприятия произведений  искусства и эмоциональной отзывчивости на них;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развитие основ художественного вкуса;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помогать детям с  помощью  произведений  искусства почувствовать  восхищение силой человеческого духа, героизмом, отношением к родителям, природе и др.;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    побуждать высказывать свои предпочтения и давать эстетическую оценку произведениям искусства.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 самостоятельной  творческой  деятельности  детей (изобразительной, конструктивно-модельной, музыкальной, и др.):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обращать  внимание  на средства выразительности,  с  помощью  которых деятели искусства передают состояние природы, характер и настроение своих героев;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поддерживать стремление детей к творчеству;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содействовать    формированию у детей практических навыков в художественно-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эстетических видах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 обогащать и расширять   художественный опыт детей, поддерживать и направлять эмоционально-эстетическую трактовку образов;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развивать способность к импровизациям в различных видах искусства;</w:t>
      </w:r>
    </w:p>
    <w:p w:rsidR="001A03A7" w:rsidRDefault="007954E0" w:rsidP="00795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   учить добиваться выразительной передачи образа через форму, строение, пропорции, детали, звуки, движения, жесты, мимику и др.</w:t>
      </w: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4"/>
        <w:gridCol w:w="6759"/>
        <w:gridCol w:w="990"/>
      </w:tblGrid>
      <w:tr w:rsidR="001A03A7" w:rsidTr="00E83481">
        <w:trPr>
          <w:trHeight w:val="997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3481" w:rsidRDefault="00E83481" w:rsidP="00E83481">
            <w:pPr>
              <w:tabs>
                <w:tab w:val="left" w:pos="1693"/>
                <w:tab w:val="left" w:pos="71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3A7" w:rsidRDefault="007954E0" w:rsidP="00E83481">
            <w:pPr>
              <w:tabs>
                <w:tab w:val="left" w:pos="1693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</w:tc>
      </w:tr>
      <w:tr w:rsidR="001A03A7" w:rsidTr="00E83481">
        <w:trPr>
          <w:trHeight w:val="1038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 w:rsidTr="00E83481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за палочки такие?»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«Королева-кисточка рассказывает...»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3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для зайчат».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на лужайке».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«Цветы осени». Рисование красками.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«Трава под лесенкой».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«Осенний листопад».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«Рисуем для птичек».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«Тарелки и блюдца с полосками».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5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«Сушки и печенье для лесного магазина».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«Разноцветные клубочки».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«Выпал первый снежок».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02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«Снег идет» (коллективная работа на мольберте). Рисование гуашью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«Норка для  мышонка».     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2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«Украсим шарфик».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Огоньки на  ёлочке».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«Снежный ком». Рисование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тычком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«Веточка ели».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«Дорога для автобуса».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«Нарисуем ёжику колючки».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«Платок для больной куклы».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«Колобок катится по дорожке».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1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«Заборчик для петушка».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«Снежинки» Рисование красками.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«Сосульки повисли с крыши».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«Сосульки капают».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«Солнышко». Рисование пальчиком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«Колёса для машинки».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«Семена на тарелочке».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97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«Божьи коровки на лужайке». Рисование красками (пальчиком)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«Вот картинки разные - синие и красные».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«Шарики воздушные». Рисование карандашами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«Травка зеленеет...».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«Одуванчик».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«Листочки для деревьев».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«Солнышко, цветы, жучки в траве». Рисование красками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86"/>
        </w:trPr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1A03A7" w:rsidTr="00E83481">
        <w:trPr>
          <w:trHeight w:val="421"/>
        </w:trPr>
        <w:tc>
          <w:tcPr>
            <w:tcW w:w="9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A03A7" w:rsidRDefault="001A03A7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3481" w:rsidTr="00E83481">
        <w:trPr>
          <w:trHeight w:val="87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3481" w:rsidRDefault="00E83481" w:rsidP="00E83481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</w:tr>
      <w:tr w:rsidR="001A03A7" w:rsidTr="00E83481">
        <w:trPr>
          <w:trHeight w:val="742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 w:rsidTr="00E83481">
        <w:trPr>
          <w:trHeight w:val="35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«Колбаски на тарелочках».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«Бревнышки».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39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«Улитка. Гусеница».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«Угощение   для   дня   рождения (баранки)».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«Витамины».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«Яблоки».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«Колобки».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9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«Корзинка».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«Испечем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оладушки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5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«Угостим кукол конфетами».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«Мячики».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«Клубочки».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02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«Поможем доктору Айболиту вылечить медвежат».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1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«Печенье и пряники».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2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скатаем снежный ком».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«Новогодние подарки игрушкам».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Птички и кормушки».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«Снеговик».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18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«Кукла-матрешка».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«Вот как мы умеем».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Котенька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«Баранки, калачи».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1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«Башенка».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«Для любимой мамочки испеку я прянички».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«Мисочка для собачки Жучки».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«Тарелочка с яблоками».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«Пластилиновая картина».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4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Печатание изображений на пластилине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97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«Крупа для мышки».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можно слепить из пластилина красного, синего, желтого, зеленого) цвета».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Палочки для флажков.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«Бусы для куклы».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6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Соединение шляпки и ножки грибка.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«Грибы».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8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мы научились лепить?»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386"/>
        </w:trPr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1A03A7" w:rsidRDefault="001A03A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7"/>
        <w:gridCol w:w="984"/>
        <w:gridCol w:w="6762"/>
        <w:gridCol w:w="991"/>
      </w:tblGrid>
      <w:tr w:rsidR="001A03A7" w:rsidTr="00E83481">
        <w:trPr>
          <w:trHeight w:val="413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</w:p>
        </w:tc>
      </w:tr>
      <w:tr w:rsidR="001A03A7">
        <w:trPr>
          <w:trHeight w:val="676"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26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Кубик, кирпичик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Башенка.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Пирамидка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«Листопад»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40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«Мы поедем за грибами»                  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22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Построй башенку для петушка»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башенку»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«Теремок»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«Башенка с лесенкой»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домик для собачки»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домик»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дорожку»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81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«Новый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34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«Зима»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0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дорожку»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заборчик для цыплят»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заборчик»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17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«Дорожка разноцветная»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«Гости»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«Самостоятельное конструирование»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«Папин праздник»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19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 для зайчика»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«Мамин праздник»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«Ворота и заборчик»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машину»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«Построй ворота»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19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«Стол и стульчики»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76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 прогулке»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«Поездка в парк»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3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поедем в парк»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Кубик, кирпичик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335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Пирамидка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«Чему мы научились за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>
        <w:trPr>
          <w:trHeight w:val="268"/>
        </w:trPr>
        <w:tc>
          <w:tcPr>
            <w:tcW w:w="118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«Чему мы научились за год»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3A7" w:rsidTr="00E83481">
        <w:trPr>
          <w:trHeight w:val="256"/>
        </w:trPr>
        <w:tc>
          <w:tcPr>
            <w:tcW w:w="8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E83481" w:rsidRDefault="00E83481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</w:p>
    <w:p w:rsidR="00E83481" w:rsidRDefault="00E83481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развитие».</w:t>
      </w:r>
    </w:p>
    <w:p w:rsidR="001A03A7" w:rsidRDefault="007954E0">
      <w:pPr>
        <w:tabs>
          <w:tab w:val="left" w:pos="1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опыта в следующих видах поведения детей: двигательном,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связанном с выполнением упражнений, направленных на развитие таких физических качеств, как координация и гибкость, способствующих      правильному      формированию опорно-двигательной системы организма, развитию равновесия, координации движения, крупной и мелкой моторики обеих рук. Физическая культура также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наносящем ущерба организму направлена на  удовлетворение потребности детей в движении. Повышает   устойчивость   организма   к   воздействию   различных   неблагоприятных факторов, расширяет   у   детей   представления   и   знания   о   различных   видах   физических упражнений спортивного характера.  Целенаправленно развивает физические качества (скоростные,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скоростно- силовые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силу, гибкость, ловкость и выносливость). Развивает     координацию     движений,     чувства     равновесия,     ориентировку     в пространстве. Обеспечивает   тренировку    мелкой    мускулатуры   тонких    движения   рук   через специально   подобранные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комплексы   физических   упражнений   и   игр   с   учетом возрастных и индивидуальных особенностей ребенка. Физическая культура  даёт возможность     развивать   у   детей  навыки самостоятельного    выполнения   детьми    всех гигиенических процедур и самообслуживания. Формирует у детей потребность в регулярных занятиях физической культуры, в выполнение основных движений (ходьба, бег, мягкие прыжки, повороты в обе стороны), развивает основные движения во время игровой активности детей, а также формирует начальные  представления о некоторых видах спорта, овладение подвижными играми с правилами.                             </w:t>
      </w:r>
    </w:p>
    <w:tbl>
      <w:tblPr>
        <w:tblW w:w="0" w:type="auto"/>
        <w:tblInd w:w="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40" w:type="dxa"/>
          <w:right w:w="40" w:type="dxa"/>
        </w:tblCellMar>
        <w:tblLook w:val="04A0"/>
      </w:tblPr>
      <w:tblGrid>
        <w:gridCol w:w="1183"/>
        <w:gridCol w:w="988"/>
        <w:gridCol w:w="6751"/>
        <w:gridCol w:w="993"/>
      </w:tblGrid>
      <w:tr w:rsidR="001A03A7" w:rsidTr="00E83481">
        <w:trPr>
          <w:trHeight w:val="952"/>
        </w:trPr>
        <w:tc>
          <w:tcPr>
            <w:tcW w:w="9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 w:rsidP="00E834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E83481" w:rsidRDefault="00E83481" w:rsidP="00E834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3A7">
        <w:trPr>
          <w:trHeight w:val="1038"/>
        </w:trPr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час.</w:t>
            </w:r>
          </w:p>
        </w:tc>
      </w:tr>
      <w:tr w:rsidR="001A03A7">
        <w:trPr>
          <w:trHeight w:val="351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гости к птичкам»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39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летают»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«Зайка серенький сидит»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6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«Принеси предмет»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4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9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9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«Догони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5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в гнездышках»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02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«Догоните меня!»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51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«Найди 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2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тише?»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03A7">
        <w:trPr>
          <w:trHeight w:val="186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186"/>
        </w:trPr>
        <w:tc>
          <w:tcPr>
            <w:tcW w:w="1153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«Где звенит?»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Догоните меня!"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«Перешагни палку»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в гнездышках»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10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«Заинька»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«Мяч в кругу»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«Принеси предмет»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«Птички летают»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43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«Найди 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97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«Через ручеек»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тропинке»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3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«Флажок»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 и дождик»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360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воротца»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«Поезд»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>
        <w:trPr>
          <w:trHeight w:val="288"/>
        </w:trPr>
        <w:tc>
          <w:tcPr>
            <w:tcW w:w="115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20" w:type="dxa"/>
            </w:tcMar>
          </w:tcPr>
          <w:p w:rsidR="001A03A7" w:rsidRDefault="001A03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«Воробышки и автомобиль»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0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3A7" w:rsidTr="00E83481">
        <w:trPr>
          <w:trHeight w:val="386"/>
        </w:trPr>
        <w:tc>
          <w:tcPr>
            <w:tcW w:w="8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3A7" w:rsidRDefault="007954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</w:tbl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Технологии реализации содержания Программы в соответствии с образовательными областями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развивающей образовательной среды для социально-коммуникативного развития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•создано пространство, приглашающее к разнообразной предметной исследовательской деятельности, сменяемое в течение дня;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•установлены чёткие ритуалы режимных моментов, единообразие их исполнения (приветствие и приход в группу утром, прощание вечером, укладывание спать, ритуалы трапезы, празднование дня рождения и т. д.);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добрые традиции жизни группы: «Утро радостных встреч», «Сладкий час»;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•введены нормы жизни группы, обязательные для выполнения всеми членами группы, включая взрослых;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игровые персонажи как субъекты оценки продуктов деятельности детей и их поведения;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•открыты  ребёнку новые стороны предметов, объектов и явлений через комментарии к наблюдаемому объекту или явлению;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 индивидуальный контакт в качестве основной формы общения с ребёнком данного возраста;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•практикуется повторения в реализации содержания образовательных областей для лучшего усвоения этого содержания детьми;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•соблюдается соответствующий возрастным физиологическим особенностям ритм режима для поддержания ровного положительного эмоционального фона;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 пальчиковые игры;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•проводится артикуляционные  игры.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у детей познавательных действий, развития их интересов, любознательности и познавательной мотивации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•создается условия для постижения предметного содержания мира с помощью анализаторов и манипулирования с объектами (по принципу «Что вижу, с чем действую, то и познаю»);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условия для интенсивного эмоционального освоения окружающего мира;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адаптационные мероприятия;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•организуются наблюдения («Мир за окном», прогулки);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•организуется экспериментирование;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сочувственное и бережное отношение к миру посредством решения «проблем игрушек» (их ремонта), изготовления подарков и сюрпризов для малышей;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мини-праздники;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педагогические беседы;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регулярные прогулки;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•создается каждому ребёнку условия для хранения личных вещей и предметов, вызвавших его интерес («сокровищницы»).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речевого развития детей, овладения ими речью как средством общения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в обращении к детям содержательную, эмоциональную речь, соответствующую возрастным возможностям восприятия детей с точки зрения лексики, чёткости артикуляции, выразительности;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•приводятся речевые образцы;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речевые игры;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•рассказываются народные и авторские сказки;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•вводятся в повседневную жизнь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песенки, небольшие авторские стихи;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•вызывается у детей интерес к книгам, их рассматриванию как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так и самостоятельно;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•вводятся традиции ежедневного чтения детям произведений художественной литературы, рассматривание с детьми детских книг;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•применяется приём многократного чтения или рассказывания одного и того же хорошо знакомого детям произведения, не отказывают в его многократном повторении;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•привлекаются дети к посильному участию в рассказывании взрослого (жесты, мимика, действия, звукоподражания, отдельные слова, короткие предложения в соответствии с контекстом);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сказки-инсценировки;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игры-драматизации;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•проводятся экскурсии (по группе, по детскому саду);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в работе задания типа «покажи», «принеси», «сделай»;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•используются хороводные, дидактические, подвижные игры с текстами.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развития у детей эстетического отношения к окружающему миру и формирования навыков деятельности с различными изобразительными средствами: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организуются наблюдение детей (неоднократное, отсроченное во времени) за деятельностью воспитателя по созданию рисунков, фигур из пластилина;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создается несложные, знакомые ребёнку конструкции, изображения, комментируя свои действия;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организуется наблюдения за действиями взрослого, предлагаются детям различные изобразительные материалы, привлекаются к совместной деятельности по созданию изображений;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созданные воспитателем или воспитателем совместно с детьми изображения в качестве образца для последующего самостоятельного воспроизведения ребёнком;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задаются ребёнку вопросы о содержании его работы и намерениях; побуждая детей дополнять созданное изображение деталями, задавая вопросы. Помогать детям в дополнении изображения выразительными деталями, конкретизируя его, тем самым поддерживаем ребёнка в реализации его замысла;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раскрываются возможности изобразительных материалов; показываются различные приёмы работы с ними;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практикуется специально организованная совместная с детьми образовательная деятельность, занятия четырёх типов: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воспитатель знакомит детей с изобразительными материалами и на которых он рисует или лепит сам, а дети наблюдают;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•занятия, на которых воспитатель создаёт изображение персонально для каждого ребёнка, привлекая к этой деятельности детей, предлагая им действовать самостоятельно, подражая действиям педагога;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ребёнку предоставляется возможность выразить своё эмоциональное состояние, рисуя или вылепливая, то, что он сам хочет и в том количестве, в каком хочет;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•занятия, на которых педагог постепенно подводит детей к тому, чтобы они ставили перед собой задачи и добивались их достижения;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создаются в течение дня условия для самостоятельной творческой деятельности детей в течение 10—20 минут;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показывается пример пения,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рисования, лепки, конструирования. 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приобретения детьми опыта в двигательной деятельности, развития у них основных движений, становления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•планируется двигательная активность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приоритетом на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локомоторных движений, связанных с формированием бега, прыжков, бросания;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•включается в организацию ежедневной жизни детей в детском саду в обязательном порядке физические упражнения для развития динамического и статического равновесия при перемещении в пространстве, при движении в различных условиях;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при организации двигательной активности детей обязательность учёта упражнений на укрепление различных мышечных групп с целью развития соответствующих нервных центров по управлению их работой и выработки пластичности высшей нервной деятельности;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•используются общеразвивающие упражнения в ходе специально организуемых физкультурных занятий с целью развития возможностей ребёнка в управлении движениями;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имитация с целью эмоционального воздействия на ребёнка и достижения точности в выполнении общеразвивающих упражнений;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•используется при выполнении общеразвивающих упражнений произнесение слов и звуков на выдохе в согласовании с движениями, чтобы избежать задержки ребёнком дыхания на выдохе;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•обеспечивается детям возможность развивать мелкую моторику за счёт укрепления мышц кистей и развития произвольности управления их движениями в разнообразных действиях (прокатывании, продвижении, бросании, ловле) с различными предметами (мячами разных размеров, в том числе массажными, кубиками, шишками и т. д.);</w:t>
      </w:r>
    </w:p>
    <w:p w:rsidR="001A03A7" w:rsidRDefault="007954E0" w:rsidP="00E83481">
      <w:pPr>
        <w:tabs>
          <w:tab w:val="left" w:pos="19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•создаются условия для самостоятельной двигательной деятельности детей, поощряем и поддерживаем её, оказывая детям необходимую помощь.</w:t>
      </w:r>
    </w:p>
    <w:p w:rsidR="00E83481" w:rsidRDefault="00E83481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Поддержка детской инициативы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Приоритетной сферой проявления детской инициативы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с предметами, материалами, веществами;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собственного сенсорного опыта восприятия окружающего мира.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детской инициативы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•предоставляется детям самостоятельность во всём, что не представляет опасности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жизни и здоровья, помогая им реализовывать собственные замыслы;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•отмечаются и приветствуются даже минимальные успехи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•не критикуются результаты деятельности ребёнка и его самого как личность;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•формируется  у детей привычка самостоятельно находить для себя интересные занятия; приучаются свободно пользоваться игрушками и пособиями; знакомятся дети с группой, другими помещениями и сотрудниками детского сада, территорией прогулочных участков с целью повышения самостоятельности;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•побуждаются дети к разнообразным действиям с предметами, направленным на ознакомление с их качествами и свойствами (вкладывание и вынимание,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разбирание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части, открывание и закрывание, подбор по форме и размеру);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•поддерживается интерес ребёнка к тому, что он рассматривает и наблюдает в разные режимные моменты;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•устанавливаются простые и понятные детям нормы жизни группы, чётко исполнять их и следить за их выполнением всеми детьми;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•взрослые эмоционально положительно настраиваются на день работы; переживают его как дар; радуются совместности проживания этого дня с детьми. Избегают  ситуаций спешки, поторапливая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•для поддержки инициативы в продуктивной творческой деятельности по указанию ребёнка создают для него изображения или лепку, другие изделия;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•содержатся в открытом доступе изобразительные материалы;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•поощряются занятия изобразительной деятельностью, выражается одобрение любому результату труда ребёнка.</w:t>
      </w:r>
    </w:p>
    <w:p w:rsidR="00E83481" w:rsidRDefault="00E83481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 Взаимодействие с семьёй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благоприятные условия сотрудничества с  родителями, привлечь их к  активному участию в  образовательном процессе, оказав им педагогическую помощь в воспитании и обучении детей.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изучать запросы и потребности в дошкольном образовании семей, находящихся в сфере деятельности дошкольной образовательной организации;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•повышать психологическую компетентность родителей; учить родителей общаться с детьми в формах, адекватных их возрасту; не травмирующим приёмам управления поведением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•убеждать родителей в необходимости соблюдения единого с организацией режима дня для ребёнка дошкольного возраста;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обучать родителей разнообразным формам организации досуга с детьми в семье;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•создавать ситуации приятного совместного досуга детей и родителей в дошкольной образовательной организации; условия для доверительного, неформального общения педагогов с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•постоянно вести работу по профилактике нарушений и по защите прав и достоинства ребёнка в дошкольной организации и в семье.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Формы  работы  с  родителями: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Информативные: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беседы, консультации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 по  детскому  саду (для  вновь  поступающих  детей  и  родителей);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 – практикумы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совместных рисунков, поделок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  по  вопросам  адаптации  ребёнка к  детскому  саду, развитие  речи и  речевой  коммуникации  по  развитию  у  детей  любознательности,  воображения и  др.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Исследовательские: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Методы  изучения  семьи: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 родителей;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 с  детьми;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 ребёнком;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рисунков  на  тему  «Моя  семья»;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 этих  рисунков  с  детьми  и  родителями;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посещение  семьи  ребёнка;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 съёмок  на  фото  и  видео  индивидуальной  и  групповой  деятельности  детей  с  дальнейшим  показом  и  обсуждением  с  родителями.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спортивных соревнований, праздников, досугов, Дней здоровья.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конкурсов и выставок детского творчества.</w:t>
      </w:r>
    </w:p>
    <w:p w:rsidR="001A03A7" w:rsidRDefault="001A03A7">
      <w:pPr>
        <w:tabs>
          <w:tab w:val="left" w:pos="1956"/>
        </w:tabs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ПЛАН ПО ВЗАИМОДЕЙСТВИЮ С РОДИТЕЛЯМИ</w:t>
      </w:r>
    </w:p>
    <w:p w:rsidR="001A03A7" w:rsidRDefault="001A03A7">
      <w:pPr>
        <w:shd w:val="clear" w:color="auto" w:fill="FFFFFF"/>
        <w:spacing w:after="0" w:line="240" w:lineRule="auto"/>
        <w:jc w:val="center"/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1293"/>
        <w:gridCol w:w="44"/>
        <w:gridCol w:w="9007"/>
      </w:tblGrid>
      <w:tr w:rsidR="001A03A7">
        <w:trPr>
          <w:trHeight w:val="253"/>
        </w:trPr>
        <w:tc>
          <w:tcPr>
            <w:tcW w:w="13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</w:tr>
      <w:tr w:rsidR="001A03A7">
        <w:trPr>
          <w:trHeight w:val="1427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родителями: «Приятно познакомиться!» Консультация «Самообслуживание в жизни ребёнка» Наглядная информация: «Режим дня», «Сетка НОД», «Адаптация», «Что должно быть в шкафчике». Оформить информационную ширму по теме «Осень». Провести родительское собрание.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Поделки к празднику «Осенний калейдоскоп» Подготовка и проведение ярмарки «Гостинцы   осени»</w:t>
            </w:r>
          </w:p>
        </w:tc>
      </w:tr>
      <w:tr w:rsidR="001A03A7">
        <w:trPr>
          <w:trHeight w:val="1114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родителей к обновлению группового инвентаря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гриппа и ОРВИ!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подготовка группы к зиме (утепление окон, подборка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оветов, и т.д.)</w:t>
            </w:r>
          </w:p>
        </w:tc>
      </w:tr>
      <w:tr w:rsidR="001A03A7">
        <w:trPr>
          <w:trHeight w:val="1114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Коллаж для родителей «Познакомьтесь, это я!». Рисунки родителей и детей.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с родителями. Тема «Спортивная одежда для занятий   физкультурой. Беседа с родителями «Одежда детей в разные сезоны».</w:t>
            </w:r>
          </w:p>
        </w:tc>
      </w:tr>
      <w:tr w:rsidR="001A03A7">
        <w:trPr>
          <w:trHeight w:val="1670"/>
        </w:trPr>
        <w:tc>
          <w:tcPr>
            <w:tcW w:w="13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9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«Грипп. Меры профилактик. Симптомы данного заболевания».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всеобуч «Здоровье ребёнка в наших руках».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Привлечь родителей к утеплению окон.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Папка раскладушка для родителей «Пришла зима»</w:t>
            </w:r>
          </w:p>
        </w:tc>
      </w:tr>
      <w:tr w:rsidR="001A03A7">
        <w:trPr>
          <w:trHeight w:val="1012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беседы. Тема: «Закаливание – одна из форм профилактики простудных заболеваний детей». Папка - передвижка «Безопасность в вашем доме» Папка - передвижка «Игрушка - надежный помощник в воспитании малышей»</w:t>
            </w:r>
          </w:p>
        </w:tc>
      </w:tr>
      <w:tr w:rsidR="001A03A7">
        <w:trPr>
          <w:trHeight w:val="1125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Индивидуальные беседы с папами, тема: «Кого вы считаете главным в воспитании ребенка?». Беседа «Возможные формы совместного отдыха родителей и детей». Памятка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«Какие книги покупать детям».</w:t>
            </w:r>
          </w:p>
        </w:tc>
      </w:tr>
      <w:tr w:rsidR="001A03A7">
        <w:trPr>
          <w:trHeight w:val="1411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Плакат для родителей «Дорога не терпит шалости – наказывает без жалости!». Папка – передвижка «осторожно – красный свет».</w:t>
            </w:r>
          </w:p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родителей «Безопасные шаги на пути к безопасности на дороге». Выставка рисунков «Папа, мама, я – очень дружная семья».</w:t>
            </w:r>
          </w:p>
        </w:tc>
      </w:tr>
      <w:tr w:rsidR="001A03A7">
        <w:trPr>
          <w:trHeight w:val="836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Памятка для родителей «Как выучить стихотворение с детьми?». Памятка для родителей «Пойте ребенку песни». Оформление фотоальбома «Семьи наших воспитанников»</w:t>
            </w:r>
          </w:p>
        </w:tc>
      </w:tr>
      <w:tr w:rsidR="001A03A7">
        <w:trPr>
          <w:trHeight w:val="734"/>
        </w:trPr>
        <w:tc>
          <w:tcPr>
            <w:tcW w:w="1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05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1" w:type="dxa"/>
            </w:tcMar>
          </w:tcPr>
          <w:p w:rsidR="001A03A7" w:rsidRDefault="007954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Коллаж для родителей «И снова   это я!». Рисунки родителей и детей. Итоговое родительское собрание. Консультация «Летний отдых детей»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3A7" w:rsidRDefault="007954E0" w:rsidP="006A19C3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Педагогическая диагностика</w:t>
      </w:r>
    </w:p>
    <w:p w:rsidR="007954E0" w:rsidRDefault="007954E0" w:rsidP="006A1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Мониторинг детского развития проводится два раза в год </w:t>
      </w:r>
      <w:r w:rsid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(в сентябре и мае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 Основная задача мониторинга за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ключается в том, чтобы определить степень освоения ребенком образова</w:t>
      </w:r>
      <w:r w:rsidRPr="007954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oftHyphen/>
        <w:t>тельной программы и влияние образовательного процесса, организуемое в дошкольном учреждении, на развитие ребенка.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Основная задача: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способностей: познавательных, коммуникативных и регуляторных.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познавательных способностей: перцептивное и интеллектуальное развитие, творческие способности детей.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коммуникативных способностей: выявление способности ребенка понимать состояния и высказывания другого человека, находящегося в наблюдаемой ситуации, выражать свое отношение к происходящему в вербальной и невербальной форме; межличностные отношения внутри группы.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Диагностика регуляторных способностей: эмоциональная и произвольная регуляция поведения ребенка, умение действовать, планировать сложные действия, распределять роли и договариваться с партнерами по деятельности.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Методы: наблюдение, </w:t>
      </w:r>
      <w:proofErr w:type="spell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критериальные</w:t>
      </w:r>
      <w:proofErr w:type="spell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диагностические методики, образовательные ситуации.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Первая младшая группа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Сформированность</w:t>
      </w:r>
      <w:proofErr w:type="spell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интегративных качеств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Параметры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Физически </w:t>
      </w: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развитый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овладевший основными культурно-гигиеническими навыками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Любознательный, активный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Эмоционально отзывчивый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средствами общения и способами взаимодействия с взрослыми и сверстниками</w:t>
      </w:r>
    </w:p>
    <w:p w:rsidR="006A19C3" w:rsidRPr="006A19C3" w:rsidRDefault="006A19C3" w:rsidP="006A19C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Способный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решать интеллектуальные и личностные задачи, адекватные возрасту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Имеющий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универсальными предпосылками учебной деятельности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Овладевший</w:t>
      </w:r>
      <w:proofErr w:type="gramEnd"/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необходимыми навыками и умениями</w:t>
      </w:r>
    </w:p>
    <w:p w:rsidR="006A19C3" w:rsidRPr="006A19C3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Методики: наблюдение за детьми в процессе деятельности, беседы, игровые ситуации.</w:t>
      </w:r>
    </w:p>
    <w:p w:rsidR="00FE29ED" w:rsidRPr="00FE29ED" w:rsidRDefault="006A19C3" w:rsidP="006A19C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Дидактические игры, задания, в</w:t>
      </w:r>
      <w:r w:rsidRPr="006A19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опросы, наблюдение за деятельность детей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FE29ED" w:rsidRPr="00FE29ED" w:rsidRDefault="00FE29ED" w:rsidP="00FE29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FE29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Периодичность мониторинга</w:t>
      </w: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раза в год: сентябрь (начальный), май (итоговый)</w:t>
      </w:r>
    </w:p>
    <w:p w:rsidR="00FE29ED" w:rsidRPr="00FE29ED" w:rsidRDefault="00FE29ED" w:rsidP="00FE29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5A7664" w:rsidRDefault="005A7664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FE29ED" w:rsidRPr="00FE29ED" w:rsidRDefault="00FE29ED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Требования: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объективность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точность полученных результатов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сбалансированность методик (низко формализованных и высоко формализованных)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обеспечение психологического комфорта при проведении мониторинга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оптимальность (используемые методы, позволяющие получить информацию в оптимальные сроки)</w:t>
      </w:r>
    </w:p>
    <w:p w:rsidR="00FE29ED" w:rsidRPr="00FE29ED" w:rsidRDefault="00FE29ED" w:rsidP="00FE29E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/>
        </w:rPr>
      </w:pPr>
      <w:r w:rsidRPr="00FE29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Наблюдение является одним наиболее часто используемых исследовательских методов. Наблюдение может применяться в качестве самостоятельного метода, но обычно оно органически включается в состав других методов исследования, таких, как беседа, изучение продуктов деятельности, различные типы эксперимента и т. д.</w:t>
      </w:r>
    </w:p>
    <w:p w:rsidR="001A03A7" w:rsidRDefault="001A03A7" w:rsidP="00FE29ED">
      <w:pPr>
        <w:tabs>
          <w:tab w:val="left" w:pos="1956"/>
        </w:tabs>
        <w:spacing w:line="240" w:lineRule="auto"/>
      </w:pPr>
    </w:p>
    <w:p w:rsidR="001A03A7" w:rsidRDefault="001A03A7">
      <w:pPr>
        <w:tabs>
          <w:tab w:val="left" w:pos="1956"/>
        </w:tabs>
        <w:spacing w:line="240" w:lineRule="auto"/>
        <w:jc w:val="center"/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  Содержание коррекционной работы в образовательных областях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Важными принципами организации коррекционно-развивающего процесса являются: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возрастных особенностей развития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•учёт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ведущей и типичных видов детской деятельности;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•учёт индивидуальных особенностей, возможностей, склонностей и предпочтений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динамичной среды, соответствующей запросам и потребностям ребёнка;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•создание условий, удовлетворяющих личностным и познавательным потребностям ребёнка и способствующих формированию у него адекватных ориентировочных реакций;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•восполнение имеющихся пробелов и сглаживание негативных проявлений отклоняющегося или нарушенного развития;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•использование вариативных методов, способов и приёмов обучения в динамичной среде;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•исследовательская позиция взрослого в процессе взаимодействия с ребёнком и организации его функционирования.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наблюдений за детьми в различных видах активности (двигательной, социальной, игровой, речевой) выделяются дети с отставанием в смене ведущих форм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(тех, у которых вместо преимущественно предметно-действенных средств общения продолжают доминировать только эмоциональные формы взаимодействия). Особое внимание уделяется детям, у которых однообразные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 с предметами сочетаются с отсутствием или явным снижением эмоционального контакта с близкими взрослыми. Наблюдается, возникает ли у ребёнка к концу раннего возраста стремление к самостоятельности при выполнении действий самообслуживания, в предметной и строительной игре, в рисовании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спытывает ли ребёнок гордость, радость от собственных достижений, а также потребность показать их близкому взрослому. При обнаружении у ребёнка поведения, отличающегося от поведения большинства детей того же возраста и пола, организуется более тщательное наблюдение за ним и привлекаются специалисты (психолог, врачи, специальные педагоги).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Проявляется  уважение к личности каждого ребёнка, особенно в случаях выявления неблагополучия в развитии, наличия отклонений: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•не акцентируется внимание на имеющихся у ребёнка трудностях, не говорить об этом вслух как при взрослых, так и при других детях во избежание отрицательных состояний ребёнка, для предупреждения стрессовых ситуаций;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•учитывается в процессе взаимодействия характер отклонений в развитии ребёнка: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•учитываются индивидуальные двигательные возможности и предъявляются разные требования к уровню развития самостоятельности действий (одним малышам помогать даже в выполнении тех действий, где участвуют крупные мышечные группы, другим только в более сложных заданиях);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 затруднениях ребёнка в решении познавательных задач терпеливо, без раздражения и оценочных суждений применяются дополнительные объяснения, показ, совместные действия;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•обращается внимание на характер эмоциональных и поведенческих реакций детей по поводу одобрения их действий взрослыми. Уделяется дополнительное внимание детям со сниженной или полностью отсутствующей реакцией на положительную оценку взрослого, а также с повышенной зависимостью от оценки взрослых;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•проявляется внимательность к любому обращению со стороны ребёнка, 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•поощряется и стимулируется речевая активность детей.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и коррекционно-развивающая работа направленная на профилактику и коррекцию нарушений познавательной сферы у ребёнка, стимуляцию познавательной активности способов взаимодействия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 другими детьми, ведётся  коррекционно-развивающая  работа, направленная на профилактику и коррекцию замедления темпов речевого развития ребёнка, стимуляцию коммуникативной активности и способов взаимодействия ребёнка со взрослым.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03A7" w:rsidRDefault="001A03A7">
      <w:pPr>
        <w:tabs>
          <w:tab w:val="left" w:pos="1956"/>
        </w:tabs>
        <w:spacing w:after="0" w:line="240" w:lineRule="auto"/>
      </w:pPr>
    </w:p>
    <w:p w:rsidR="001A03A7" w:rsidRDefault="001A03A7">
      <w:pPr>
        <w:tabs>
          <w:tab w:val="left" w:pos="1956"/>
        </w:tabs>
        <w:spacing w:after="0" w:line="240" w:lineRule="auto"/>
      </w:pPr>
    </w:p>
    <w:p w:rsidR="001A03A7" w:rsidRDefault="007954E0" w:rsidP="00E83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 Режим дня  на учебный период</w:t>
      </w: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8360"/>
        <w:gridCol w:w="2126"/>
      </w:tblGrid>
      <w:tr w:rsidR="001A03A7">
        <w:trPr>
          <w:trHeight w:val="82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                                         </w:t>
            </w:r>
          </w:p>
          <w:p w:rsidR="001A03A7" w:rsidRDefault="001A03A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A03A7">
        <w:trPr>
          <w:trHeight w:val="47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7.15-8.10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дня.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8.10-8.15                                            </w:t>
            </w:r>
          </w:p>
        </w:tc>
      </w:tr>
      <w:tr w:rsidR="001A03A7">
        <w:trPr>
          <w:trHeight w:val="520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8.15-8.20</w:t>
            </w:r>
          </w:p>
        </w:tc>
      </w:tr>
      <w:tr w:rsidR="001A03A7">
        <w:trPr>
          <w:trHeight w:val="58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8.20-8.50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деятельность, совместная с воспитателем деятельность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8.50-9.15</w:t>
            </w:r>
          </w:p>
        </w:tc>
      </w:tr>
      <w:tr w:rsidR="001A03A7">
        <w:trPr>
          <w:trHeight w:val="421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Регламентированная-образовательная деятельность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9.15-9.25</w:t>
            </w:r>
          </w:p>
        </w:tc>
      </w:tr>
      <w:tr w:rsidR="001A03A7">
        <w:trPr>
          <w:trHeight w:val="250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Спокойные игры, подготовка к занятиям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9.25-9.35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Регламентированная-образовательная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9.35-9.45</w:t>
            </w:r>
          </w:p>
        </w:tc>
      </w:tr>
      <w:tr w:rsidR="001A03A7">
        <w:trPr>
          <w:trHeight w:val="307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9.45-9.55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наблюдение, труд)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озвращение с прогулки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9.55-11.50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обеду, обед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процедуры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1A03A7"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A03A7">
        <w:trPr>
          <w:trHeight w:val="416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совместная с воспитателем деятельность, чтение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A03A7">
        <w:trPr>
          <w:trHeight w:val="403"/>
        </w:trPr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прогулка. Уход  детей домой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16.30-17.15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3481" w:rsidRDefault="00E83481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Организация развивающей предметно-пространственной среды</w:t>
      </w: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детей 2-3 лет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Жизненное пространство в группе даёт 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Зоны  отделены одна от другой.  При этом каждая зона хорошо освещена. Зонирование помещения помогает ребёнку выбрать для себя привлекательное занятие и сохранять устойчивый интерес к нему благодаря соответствующим игрушкам, не отвлекаясь на другие виды деятельности.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групповом помещении организованы зоны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•приёма пищи и занятий (столики со стульчиками);</w:t>
      </w:r>
    </w:p>
    <w:p w:rsidR="001A03A7" w:rsidRDefault="007954E0" w:rsidP="00711B62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•развития движений;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•сюжетных игр;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 со строительным материалом;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 с машинками;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•изобразительной деятельности;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•чтения и рассматривания иллюстраций;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•отдыха (уголок уединения);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игрушки для социально-коммуникативного развития детей:</w:t>
      </w:r>
    </w:p>
    <w:p w:rsidR="001A03A7" w:rsidRDefault="007954E0" w:rsidP="00E83481">
      <w:pPr>
        <w:tabs>
          <w:tab w:val="left" w:pos="1956"/>
          <w:tab w:val="right" w:pos="104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•наглядные пособия (книги, иллюстрации), отражающие разнообразные занятия детей и взрослых;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•картинки и фотографии, отражающие разные эмоциональные состояния людей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весёлый, грустный, смеющийся, плачущий, сердитый, удивлённый, испуганный ), их действия, различные житейские ситуации.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игрушки для процессуальных и сюжетных игр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•игрушки-персонажи: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кошечки);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•настольная кукольная мебель (столики, стульчики, скамеечки, кроватки);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•настольные наборы «кухня» (плита, стол, дощечки для нарезания продуктов);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•игрушки для разыгрывания различных сюжетов: кормления кукол (посуда, столовые приборы), укладывания спать (подушечки, простынки, одеяльца), 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одеяльцем) игры в парикмахерскую (зеркало, расчёска, ленточки, флаконы).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•строительные наборы для изготовления мебели, домов, дорожек;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•машины разных размеров, цветов и назначения («скорая помощь», пожарная машина, грузовики, легковые и гоночные машины);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•детские телефоны;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•предметы-заместители в коробках (кубики, палочки, шишки, жёлуди, шарики, детали пирамидок и конструкторов);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•крупные модули для строительства машин, поездов, домов;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игрушек и материалов, способствующих развитию предметной деятельности: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•пирамидки и стержни для нанизывания с цветными элементами разнообразных форм для индивидуальных занятий; 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•большая напольная пирамида для совместных игр детей;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•матрёшки;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•наборы кубиков и объёмных тел (цилиндры, бруски, шары);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•игрушки-орудия (совочки, лопатки с наборами формочек, черпаки, грабельки, веера и др.);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•мозаики,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•конструкторы;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•игрушки-забавы (звучащие, двигающиеся: неваляшки, пищалки, колокольчики);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•заводные игрушки (большие и маленькие волчки, машинки и пр.).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познавательного развития: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•«волшебный мешочек», наполняемый мелкими предметами и игрушками;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и предметы для наблюдения (мыльные пузыри);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•наборы предметных картинок и сюжетных картин по разным темам (например, «Домашние и дикие животные», «Деревья.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Кустарники.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Травы», «Насекомые», «Птицы», «Профессии», «Правила дорожного движения», «Сезонные изменения в природе»);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•книги, открытки, альбомы, аудио-, видеоматериалы, знакомящие детей с явлениями природы, жизнью животных и растений.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развития речи: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•книжки с картинками (сборники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стишков, прибауток, песен, сказок, рассказов);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•предметные и сюжетные картинки, наборы картинок для группировки (одежда, посуда, мебель, животные, транспорт, профессии, игрушки и др.).</w:t>
      </w:r>
      <w:proofErr w:type="gramEnd"/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 для художественно-эстетического развития детей: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•книги с красочными иллюстрациями, репродукции;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•альбомы с цветными фотографиями произведений декоративно-прикладного искусства;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•стенд для демонстрации детских рисунков и поделок;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•ёмкости для хранения материалов для изобразительной деятельности.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изобразительной деятельности: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•наборы цветных карандашей, фломастеров, разноцветных мелков;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•краски (гуашь, акварель, пищевые красители);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•кисти для рисования, клея;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•палитра, ёмкости для воды, красок, клея;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•салфетки для вытирания рук и красок;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•бумага разных форматов, цветов и фактуры, картон для рисования и аппликации;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•глина, пластилин (не липнущий к рукам);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•печатки, губки, ватные тампоны для нанесения узоров;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•трафареты для закрашивания;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•доски для рисования мелками, подставки для работы с пластилином, глиной, тестом;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•мольберты;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 для физического развития детей: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•лесенки;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•скамеечки;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•игрушки-качалки;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•верёвки;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•дорожки для ходьбы, задающие изменение направления движения;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•массажные дорожки и коврики с разным покрытием;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•мячи разных размеров, в том числе массажные;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•игрушки, которые можно катать, толкать;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игрушки для детской площадки: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•песочница;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•скамейки;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для двигательной активности (мячи);</w:t>
      </w:r>
    </w:p>
    <w:p w:rsidR="001A03A7" w:rsidRDefault="007954E0" w:rsidP="00E83481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•игрушки для игр в песочнице (ведёрки, формочки, лопатки, совочки);</w:t>
      </w:r>
    </w:p>
    <w:p w:rsidR="001A03A7" w:rsidRDefault="001A03A7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 Методическое обеспечение </w:t>
      </w: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 «Социально-коммуникативное развитие»</w:t>
      </w:r>
    </w:p>
    <w:p w:rsidR="001A03A7" w:rsidRDefault="001A03A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275"/>
        <w:gridCol w:w="4428"/>
        <w:gridCol w:w="2689"/>
      </w:tblGrid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</w:tr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Н.</w:t>
            </w:r>
          </w:p>
          <w:p w:rsidR="001A03A7" w:rsidRDefault="001A0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игровой деятельности детей 2-8 лет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2015год</w:t>
            </w:r>
          </w:p>
        </w:tc>
      </w:tr>
      <w:tr w:rsidR="001A03A7">
        <w:trPr>
          <w:trHeight w:val="656"/>
        </w:trPr>
        <w:tc>
          <w:tcPr>
            <w:tcW w:w="3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</w:t>
            </w: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у детей 2–8 лет в детском саду. Методическое пособие для воспитателей. ФГОС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2015год</w:t>
            </w:r>
          </w:p>
        </w:tc>
      </w:tr>
    </w:tbl>
    <w:p w:rsidR="001A03A7" w:rsidRDefault="001A03A7">
      <w:pPr>
        <w:shd w:val="clear" w:color="auto" w:fill="FFFFFF"/>
        <w:spacing w:after="0" w:line="240" w:lineRule="auto"/>
        <w:jc w:val="both"/>
      </w:pPr>
    </w:p>
    <w:p w:rsidR="001A03A7" w:rsidRDefault="00795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 «Познавательное развитие»</w:t>
      </w:r>
    </w:p>
    <w:p w:rsidR="001A03A7" w:rsidRDefault="001A03A7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826"/>
        <w:gridCol w:w="3825"/>
        <w:gridCol w:w="2316"/>
        <w:gridCol w:w="1421"/>
      </w:tblGrid>
      <w:tr w:rsidR="001A03A7">
        <w:trPr>
          <w:trHeight w:val="656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1A03A7">
        <w:trPr>
          <w:trHeight w:val="656"/>
        </w:trPr>
        <w:tc>
          <w:tcPr>
            <w:tcW w:w="2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 детей 2-8 лет. Мир природы и мир человека. Методическое пособие для воспитателей. ФГОС</w:t>
            </w:r>
          </w:p>
        </w:tc>
        <w:tc>
          <w:tcPr>
            <w:tcW w:w="2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Москва, Просвещение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shd w:val="clear" w:color="auto" w:fill="FFFFFF"/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1A03A7" w:rsidRDefault="001A0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084"/>
        <w:gridCol w:w="5038"/>
        <w:gridCol w:w="2194"/>
        <w:gridCol w:w="1250"/>
      </w:tblGrid>
      <w:tr w:rsidR="001A03A7">
        <w:trPr>
          <w:trHeight w:val="169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 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Поиграем и узнаем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     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Хрестоматия «Книга для чтения в детском саду и дома»  2-4 года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Учусь говорить.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Методические рекомендации для воспитателей.   </w:t>
            </w:r>
          </w:p>
          <w:p w:rsidR="001A03A7" w:rsidRDefault="001A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Учусь говорить.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Пособие для детей младшего дошкольного возраста 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Просвещение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1A03A7">
        <w:trPr>
          <w:trHeight w:val="286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5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развитию речи в младшей первой группе детского сада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Москва-Синтез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</w:tr>
    </w:tbl>
    <w:p w:rsidR="001A03A7" w:rsidRDefault="001A03A7">
      <w:pPr>
        <w:shd w:val="clear" w:color="auto" w:fill="FFFFFF"/>
        <w:spacing w:after="0" w:line="240" w:lineRule="auto"/>
      </w:pPr>
    </w:p>
    <w:p w:rsidR="001A03A7" w:rsidRDefault="00795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1A03A7" w:rsidRDefault="001A03A7">
      <w:pPr>
        <w:shd w:val="clear" w:color="auto" w:fill="FFFFFF"/>
        <w:spacing w:after="0" w:line="240" w:lineRule="auto"/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319"/>
        <w:gridCol w:w="4786"/>
        <w:gridCol w:w="2151"/>
        <w:gridCol w:w="1180"/>
      </w:tblGrid>
      <w:tr w:rsidR="001A03A7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Издательство 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 </w:t>
            </w:r>
          </w:p>
          <w:p w:rsidR="001A03A7" w:rsidRDefault="007954E0">
            <w:pPr>
              <w:spacing w:after="0" w:line="240" w:lineRule="auto"/>
              <w:ind w:right="-2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издания</w:t>
            </w:r>
          </w:p>
        </w:tc>
      </w:tr>
      <w:tr w:rsidR="001A03A7">
        <w:trPr>
          <w:trHeight w:val="488"/>
        </w:trPr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Лыкова И. А.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tabs>
                <w:tab w:val="left" w:pos="19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саду. Первая младшая группа. Планирование, конспекты, методические рекомендации. ФГОС ДО</w:t>
            </w:r>
          </w:p>
          <w:p w:rsidR="001A03A7" w:rsidRDefault="007954E0">
            <w:pPr>
              <w:tabs>
                <w:tab w:val="left" w:pos="19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ладошки»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2014год</w:t>
            </w: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shd w:val="clear" w:color="auto" w:fill="FFFFFF"/>
        <w:spacing w:after="0" w:line="240" w:lineRule="auto"/>
        <w:ind w:right="768"/>
      </w:pPr>
    </w:p>
    <w:p w:rsidR="001A03A7" w:rsidRDefault="001A03A7">
      <w:pPr>
        <w:shd w:val="clear" w:color="auto" w:fill="FFFFFF"/>
        <w:spacing w:after="0" w:line="240" w:lineRule="auto"/>
        <w:ind w:right="768"/>
      </w:pPr>
    </w:p>
    <w:p w:rsidR="001A03A7" w:rsidRDefault="007954E0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Образовательная область  «Физическое развитие»</w:t>
      </w:r>
    </w:p>
    <w:p w:rsidR="001A03A7" w:rsidRDefault="001A03A7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132"/>
        <w:gridCol w:w="4713"/>
        <w:gridCol w:w="2245"/>
        <w:gridCol w:w="1481"/>
      </w:tblGrid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изд.</w:t>
            </w:r>
          </w:p>
        </w:tc>
      </w:tr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Лайзане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Я.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 для малышей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</w:tr>
      <w:tr w:rsidR="001A03A7"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Гризик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И., Глушкова </w:t>
            </w:r>
          </w:p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В.,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Н.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«Планирование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детском саду с детьми 2</w:t>
            </w:r>
            <w:proofErr w:type="gramEnd"/>
          </w:p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—3 лет»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Просвещение </w:t>
            </w: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1A03A7">
        <w:trPr>
          <w:trHeight w:val="719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пособия:</w:t>
            </w:r>
          </w:p>
        </w:tc>
        <w:tc>
          <w:tcPr>
            <w:tcW w:w="4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«Зимние виды спорта», «Летние виды спорта», «Спортивный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инвентарь».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3A7" w:rsidRDefault="001A03A7">
      <w:pPr>
        <w:tabs>
          <w:tab w:val="left" w:pos="1956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3040"/>
        <w:gridCol w:w="7529"/>
      </w:tblGrid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образовательных областей 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дидактические материалы</w:t>
            </w:r>
          </w:p>
        </w:tc>
      </w:tr>
      <w:tr w:rsidR="001A03A7">
        <w:trPr>
          <w:trHeight w:val="2304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Наборы предметных картиной по темам «Профессии», «Инструменты», «Посуда», «Транспорт», «Игрушки», «Одежда», «Обувь», «Рыбы», «Овощи - фрукты», «Мебель», «Продукты», «Домашние и дикие животные», «Деревья»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Дидактическая игра «Парные картинки», «Собираем ягоды», «Посуда», «Одежда».</w:t>
            </w:r>
          </w:p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Куклы – образы: Бабушка Ульяна, Дед Тимоша, 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погремушек, мешочков, цветных ленточек, цветных платочков. Куклы – образы: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Солнечный зайчик.</w:t>
            </w: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речи.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предметных картиной по темам «Профессии», «Инструменты», «Посуда», «Транспорт», «Игрушки», «Одежда», «Обувь», «Рыбы», «Овощи - фрукты», «Мебель», «Продукты», «Домашние и дикие животные», «Деревья».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Куклы – образы: Бабушка Ульяна, Дед Тимоша.</w:t>
            </w:r>
          </w:p>
        </w:tc>
      </w:tr>
      <w:tr w:rsidR="001A03A7">
        <w:trPr>
          <w:trHeight w:val="3851"/>
        </w:trPr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песенки,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считалки, скороговорки, загадки, календарные обрядовые песни, игровой фольклор, небылицы, сказки и былины. «Ладушки, ладушки!..», «Петушок, петушок…», «Большие ноги…», «Водичка, водичка…», «Баю-бай, баю-бай…», «Киска, киска, киска, брысь!», «Как у нашего кота…», «Пошёл кот под мосток…», «Наша Маша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…»; «Пошёл котик на Торжок…»; «Солнышко, вёдрышко»; «Ой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ду-ду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ворон на дубу»; «Из-за леса, из-за гор»; «Заяц Егорка» Ушинского; «Теремок», «Маша и медведь», обр. М. Булатова; «Колобок», обр. К. Ушинского; 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творчество: рисование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печатки, трафареты, штампы и т.д. (по темам);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Куклы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образы: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Матушка Природа, Девочка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Приметочка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Березка.</w:t>
            </w:r>
          </w:p>
          <w:p w:rsidR="001A03A7" w:rsidRDefault="001A03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лепки: глина, пластилин, пластиковые дощечки для работы, стеки, салфетка, чашечка для воды.</w:t>
            </w:r>
          </w:p>
        </w:tc>
      </w:tr>
      <w:tr w:rsidR="001A03A7">
        <w:tc>
          <w:tcPr>
            <w:tcW w:w="3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7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A03A7" w:rsidRDefault="007954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построек 1 младшей группы, Материал для конструирования: наборы кубиков, кирпичиков, наборы  конструктора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Кукла – образ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1A03A7" w:rsidRDefault="001A03A7">
      <w:pPr>
        <w:tabs>
          <w:tab w:val="left" w:pos="1956"/>
        </w:tabs>
        <w:spacing w:line="240" w:lineRule="auto"/>
        <w:jc w:val="center"/>
      </w:pPr>
    </w:p>
    <w:p w:rsidR="005A7664" w:rsidRDefault="005A7664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664" w:rsidRDefault="005A7664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A7" w:rsidRDefault="007954E0">
      <w:pPr>
        <w:tabs>
          <w:tab w:val="left" w:pos="19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1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 Воспитание, образование и развитие детей 2-8 лет в детском саду: метод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уководство для воспитателей, работающих по программе "Радуга" Просвещение,2015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первой младшей группе детского сада. М, 2008. Учусь говорить.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Пилюгина Э.Г. Сенсорные способности малыша. Развитие восприятия цвета, формы и величины у детей от рождения до трех (текст) Э.Г. Пилюгина. - М.: Мозаика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интез: ТЦ Сфера, 2003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деятельности. Система работы в первой младшей группе детского сада. М.; Мозаика- Синтез,2012.- 128с.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Трудовое воспитание. Автор - составитель Р.А. Жукова. 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Развитие игровой деятельности детей 2-8 лет Просвещение 2015год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Формирование основ безопасного поведения у детей 2–8 лет в детском саду. Методическое пособие для воспитателей. ФГОС Просвещение 2015год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Познавательное развитие детей 2-8 лет. Мир природы и мир человека. Методическое пособие для воспитателей. ФГОС Москва, Просвещение 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Поиграем и узнаем 2004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Хрестоматия "Книга для чтения в детском саду и дома"  2-4 года М. Просвещение 2010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Учусь говорить. Методические рекомендации для воспитателей.  М. Просвещение 2002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Учусь говорить. Пособие для детей младшего дошкольного возраста М. Просвещение 2002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Занятия по развитию речи в младшей первой группе детского сада Москва-Синтез 2007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И.А.Лыкова Изобразительная деятельность в детском саду. Первая младшая группа. Планирование, конспекты, методические рекомендации.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 2014год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для воспитателей Просвещение 2015</w:t>
      </w:r>
    </w:p>
    <w:p w:rsidR="001A03A7" w:rsidRDefault="007954E0">
      <w:pPr>
        <w:tabs>
          <w:tab w:val="left" w:pos="1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С.Я.Лайзане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Физкультура для малышей Просвещение 2014 </w:t>
      </w:r>
    </w:p>
    <w:p w:rsidR="001A03A7" w:rsidRDefault="007954E0">
      <w:pPr>
        <w:tabs>
          <w:tab w:val="left" w:pos="19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 Глушкова Г.В.,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 «Планирование работы в детском саду с детьми 2—3 лет» Просвещение 2015</w:t>
      </w:r>
    </w:p>
    <w:sectPr w:rsidR="001A03A7" w:rsidSect="001E746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3A7"/>
    <w:rsid w:val="001A03A7"/>
    <w:rsid w:val="001E746B"/>
    <w:rsid w:val="005A7664"/>
    <w:rsid w:val="006A19C3"/>
    <w:rsid w:val="00711B62"/>
    <w:rsid w:val="007954E0"/>
    <w:rsid w:val="00DF569F"/>
    <w:rsid w:val="00E83481"/>
    <w:rsid w:val="00FE2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6B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1E746B"/>
    <w:rPr>
      <w:rFonts w:ascii="OpenSymbol" w:eastAsia="OpenSymbol" w:hAnsi="OpenSymbol" w:cs="OpenSymbol"/>
    </w:rPr>
  </w:style>
  <w:style w:type="character" w:customStyle="1" w:styleId="a4">
    <w:name w:val="Верхний колонтитул Знак"/>
    <w:basedOn w:val="a0"/>
    <w:uiPriority w:val="99"/>
    <w:rsid w:val="001640C8"/>
  </w:style>
  <w:style w:type="character" w:customStyle="1" w:styleId="a5">
    <w:name w:val="Нижний колонтитул Знак"/>
    <w:basedOn w:val="a0"/>
    <w:uiPriority w:val="99"/>
    <w:rsid w:val="001640C8"/>
  </w:style>
  <w:style w:type="character" w:customStyle="1" w:styleId="2">
    <w:name w:val="Основной текст 2 Знак"/>
    <w:basedOn w:val="a0"/>
    <w:link w:val="2"/>
    <w:uiPriority w:val="99"/>
    <w:semiHidden/>
    <w:rsid w:val="00D82D40"/>
  </w:style>
  <w:style w:type="paragraph" w:customStyle="1" w:styleId="a6">
    <w:name w:val="Заголовок"/>
    <w:basedOn w:val="a"/>
    <w:next w:val="a7"/>
    <w:rsid w:val="001E74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E746B"/>
    <w:pPr>
      <w:spacing w:after="140" w:line="288" w:lineRule="auto"/>
    </w:pPr>
  </w:style>
  <w:style w:type="paragraph" w:styleId="a8">
    <w:name w:val="List"/>
    <w:basedOn w:val="a7"/>
    <w:rsid w:val="001E746B"/>
    <w:rPr>
      <w:rFonts w:cs="Mangal"/>
    </w:rPr>
  </w:style>
  <w:style w:type="paragraph" w:styleId="a9">
    <w:name w:val="Title"/>
    <w:basedOn w:val="a"/>
    <w:rsid w:val="001E74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1E746B"/>
    <w:pPr>
      <w:suppressLineNumbers/>
    </w:pPr>
    <w:rPr>
      <w:rFonts w:cs="Mangal"/>
    </w:rPr>
  </w:style>
  <w:style w:type="paragraph" w:customStyle="1" w:styleId="ab">
    <w:name w:val="Заглавие"/>
    <w:basedOn w:val="a"/>
    <w:rsid w:val="001E74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uiPriority w:val="34"/>
    <w:qFormat/>
    <w:rsid w:val="00E63CD5"/>
    <w:pPr>
      <w:ind w:left="720"/>
      <w:contextualSpacing/>
    </w:pPr>
  </w:style>
  <w:style w:type="paragraph" w:customStyle="1" w:styleId="ad">
    <w:name w:val="Содержимое врезки"/>
    <w:basedOn w:val="a"/>
    <w:rsid w:val="001E746B"/>
  </w:style>
  <w:style w:type="paragraph" w:customStyle="1" w:styleId="ae">
    <w:name w:val="Содержимое таблицы"/>
    <w:basedOn w:val="a"/>
    <w:rsid w:val="001E746B"/>
  </w:style>
  <w:style w:type="paragraph" w:customStyle="1" w:styleId="af">
    <w:name w:val="Заголовок таблицы"/>
    <w:basedOn w:val="ae"/>
    <w:rsid w:val="001E746B"/>
  </w:style>
  <w:style w:type="paragraph" w:styleId="af0">
    <w:name w:val="head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1640C8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2"/>
    <w:basedOn w:val="a"/>
    <w:uiPriority w:val="99"/>
    <w:semiHidden/>
    <w:unhideWhenUsed/>
    <w:rsid w:val="00D82D40"/>
    <w:pPr>
      <w:spacing w:after="120" w:line="480" w:lineRule="auto"/>
    </w:pPr>
  </w:style>
  <w:style w:type="table" w:styleId="af2">
    <w:name w:val="Table Grid"/>
    <w:basedOn w:val="a1"/>
    <w:uiPriority w:val="59"/>
    <w:rsid w:val="00E63C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E2C6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F569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39</Pages>
  <Words>11164</Words>
  <Characters>63638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14</cp:revision>
  <cp:lastPrinted>2015-10-22T16:49:00Z</cp:lastPrinted>
  <dcterms:created xsi:type="dcterms:W3CDTF">2015-10-04T10:59:00Z</dcterms:created>
  <dcterms:modified xsi:type="dcterms:W3CDTF">2015-10-22T16:52:00Z</dcterms:modified>
  <dc:language>ru-RU</dc:language>
</cp:coreProperties>
</file>